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0" w:type="dxa"/>
        <w:tblCellMar>
          <w:left w:w="0" w:type="dxa"/>
          <w:right w:w="0" w:type="dxa"/>
        </w:tblCellMar>
        <w:tblLook w:val="0000" w:firstRow="0" w:lastRow="0" w:firstColumn="0" w:lastColumn="0" w:noHBand="0" w:noVBand="0"/>
      </w:tblPr>
      <w:tblGrid>
        <w:gridCol w:w="77"/>
        <w:gridCol w:w="38"/>
        <w:gridCol w:w="402"/>
        <w:gridCol w:w="852"/>
        <w:gridCol w:w="46"/>
        <w:gridCol w:w="176"/>
        <w:gridCol w:w="1874"/>
        <w:gridCol w:w="966"/>
        <w:gridCol w:w="1371"/>
        <w:gridCol w:w="42"/>
        <w:gridCol w:w="26"/>
        <w:gridCol w:w="929"/>
        <w:gridCol w:w="1637"/>
        <w:gridCol w:w="338"/>
        <w:gridCol w:w="537"/>
        <w:gridCol w:w="248"/>
        <w:gridCol w:w="90"/>
        <w:gridCol w:w="397"/>
        <w:gridCol w:w="30"/>
        <w:gridCol w:w="54"/>
      </w:tblGrid>
      <w:tr w:rsidR="00907895" w:rsidRPr="00907895" w:rsidTr="00D62275">
        <w:trPr>
          <w:trHeight w:val="708"/>
        </w:trPr>
        <w:tc>
          <w:tcPr>
            <w:tcW w:w="10130" w:type="dxa"/>
            <w:gridSpan w:val="20"/>
          </w:tcPr>
          <w:tbl>
            <w:tblPr>
              <w:tblW w:w="9840" w:type="dxa"/>
              <w:tblCellMar>
                <w:left w:w="0" w:type="dxa"/>
                <w:right w:w="0" w:type="dxa"/>
              </w:tblCellMar>
              <w:tblLook w:val="0000" w:firstRow="0" w:lastRow="0" w:firstColumn="0" w:lastColumn="0" w:noHBand="0" w:noVBand="0"/>
            </w:tblPr>
            <w:tblGrid>
              <w:gridCol w:w="10130"/>
            </w:tblGrid>
            <w:tr w:rsidR="00907895" w:rsidRPr="00907895" w:rsidTr="000F5A9E">
              <w:trPr>
                <w:trHeight w:val="708"/>
              </w:trPr>
              <w:tc>
                <w:tcPr>
                  <w:tcW w:w="9840" w:type="dxa"/>
                </w:tcPr>
                <w:tbl>
                  <w:tblPr>
                    <w:tblW w:w="9840" w:type="dxa"/>
                    <w:tblLook w:val="04A0" w:firstRow="1" w:lastRow="0" w:firstColumn="1" w:lastColumn="0" w:noHBand="0" w:noVBand="1"/>
                  </w:tblPr>
                  <w:tblGrid>
                    <w:gridCol w:w="9908"/>
                    <w:gridCol w:w="222"/>
                  </w:tblGrid>
                  <w:tr w:rsidR="00907895" w:rsidRPr="00907895" w:rsidTr="000F5A9E">
                    <w:tc>
                      <w:tcPr>
                        <w:tcW w:w="1985" w:type="dxa"/>
                        <w:shd w:val="clear" w:color="auto" w:fill="auto"/>
                      </w:tcPr>
                      <w:tbl>
                        <w:tblPr>
                          <w:tblW w:w="9840" w:type="dxa"/>
                          <w:tblLook w:val="04A0" w:firstRow="1" w:lastRow="0" w:firstColumn="1" w:lastColumn="0" w:noHBand="0" w:noVBand="1"/>
                        </w:tblPr>
                        <w:tblGrid>
                          <w:gridCol w:w="1985"/>
                          <w:gridCol w:w="7855"/>
                        </w:tblGrid>
                        <w:tr w:rsidR="00D604FC" w:rsidTr="00D604FC">
                          <w:tc>
                            <w:tcPr>
                              <w:tcW w:w="1985" w:type="dxa"/>
                            </w:tcPr>
                            <w:p w:rsidR="00D604FC" w:rsidRDefault="00D604FC">
                              <w:pPr>
                                <w:spacing w:line="256" w:lineRule="auto"/>
                                <w:rPr>
                                  <w:lang w:val="en-US"/>
                                </w:rPr>
                              </w:pPr>
                            </w:p>
                          </w:tc>
                          <w:tc>
                            <w:tcPr>
                              <w:tcW w:w="7855" w:type="dxa"/>
                            </w:tcPr>
                            <w:p w:rsidR="00D604FC" w:rsidRDefault="00D604FC">
                              <w:pPr>
                                <w:spacing w:line="256" w:lineRule="auto"/>
                                <w:rPr>
                                  <w:lang w:val="en-US"/>
                                </w:rPr>
                              </w:pPr>
                            </w:p>
                          </w:tc>
                        </w:tr>
                        <w:tr w:rsidR="00D604FC" w:rsidTr="00D604FC">
                          <w:tc>
                            <w:tcPr>
                              <w:tcW w:w="1985" w:type="dxa"/>
                              <w:hideMark/>
                            </w:tcPr>
                            <w:p w:rsidR="00D604FC" w:rsidRDefault="00D604FC">
                              <w:pPr>
                                <w:spacing w:line="256" w:lineRule="auto"/>
                                <w:ind w:firstLine="176"/>
                                <w:jc w:val="center"/>
                                <w:rPr>
                                  <w:rFonts w:eastAsia="Calibri"/>
                                  <w:lang w:val="en-US"/>
                                </w:rPr>
                              </w:pPr>
                              <w:r>
                                <w:rPr>
                                  <w:rFonts w:ascii="Calibri" w:hAnsi="Calibri"/>
                                  <w:noProof/>
                                  <w:lang w:eastAsia="ru-RU"/>
                                </w:rPr>
                                <w:drawing>
                                  <wp:inline distT="0" distB="0" distL="0" distR="0" wp14:anchorId="41290DA0" wp14:editId="5EFC7B48">
                                    <wp:extent cx="902335" cy="12585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1258570"/>
                                            </a:xfrm>
                                            <a:prstGeom prst="rect">
                                              <a:avLst/>
                                            </a:prstGeom>
                                            <a:noFill/>
                                            <a:ln>
                                              <a:noFill/>
                                            </a:ln>
                                          </pic:spPr>
                                        </pic:pic>
                                      </a:graphicData>
                                    </a:graphic>
                                  </wp:inline>
                                </w:drawing>
                              </w:r>
                            </w:p>
                          </w:tc>
                          <w:tc>
                            <w:tcPr>
                              <w:tcW w:w="7855" w:type="dxa"/>
                              <w:hideMark/>
                            </w:tcPr>
                            <w:tbl>
                              <w:tblPr>
                                <w:tblW w:w="0" w:type="auto"/>
                                <w:tblCellMar>
                                  <w:left w:w="0" w:type="dxa"/>
                                  <w:right w:w="0" w:type="dxa"/>
                                </w:tblCellMar>
                                <w:tblLook w:val="04A0" w:firstRow="1" w:lastRow="0" w:firstColumn="1" w:lastColumn="0" w:noHBand="0" w:noVBand="1"/>
                              </w:tblPr>
                              <w:tblGrid>
                                <w:gridCol w:w="20"/>
                                <w:gridCol w:w="1976"/>
                                <w:gridCol w:w="2264"/>
                                <w:gridCol w:w="943"/>
                                <w:gridCol w:w="1604"/>
                                <w:gridCol w:w="832"/>
                              </w:tblGrid>
                              <w:tr w:rsidR="00D604FC">
                                <w:trPr>
                                  <w:trHeight w:val="509"/>
                                </w:trPr>
                                <w:tc>
                                  <w:tcPr>
                                    <w:tcW w:w="7639" w:type="dxa"/>
                                    <w:gridSpan w:val="6"/>
                                    <w:vMerge w:val="restart"/>
                                    <w:hideMark/>
                                  </w:tcPr>
                                  <w:tbl>
                                    <w:tblPr>
                                      <w:tblW w:w="0" w:type="auto"/>
                                      <w:tblCellMar>
                                        <w:left w:w="0" w:type="dxa"/>
                                        <w:right w:w="0" w:type="dxa"/>
                                      </w:tblCellMar>
                                      <w:tblLook w:val="04A0" w:firstRow="1" w:lastRow="0" w:firstColumn="1" w:lastColumn="0" w:noHBand="0" w:noVBand="1"/>
                                    </w:tblPr>
                                    <w:tblGrid>
                                      <w:gridCol w:w="7639"/>
                                    </w:tblGrid>
                                    <w:tr w:rsidR="00D604FC">
                                      <w:trPr>
                                        <w:trHeight w:val="645"/>
                                      </w:trPr>
                                      <w:tc>
                                        <w:tcPr>
                                          <w:tcW w:w="7653" w:type="dxa"/>
                                          <w:tcMar>
                                            <w:top w:w="40" w:type="dxa"/>
                                            <w:left w:w="40" w:type="dxa"/>
                                            <w:bottom w:w="40" w:type="dxa"/>
                                            <w:right w:w="40" w:type="dxa"/>
                                          </w:tcMar>
                                          <w:hideMark/>
                                        </w:tcPr>
                                        <w:p w:rsidR="00D604FC" w:rsidRPr="007A5F2B" w:rsidRDefault="00D604FC">
                                          <w:pPr>
                                            <w:spacing w:line="360" w:lineRule="auto"/>
                                            <w:jc w:val="center"/>
                                            <w:rPr>
                                              <w:rFonts w:eastAsia="Calibri"/>
                                              <w:b/>
                                              <w:sz w:val="24"/>
                                              <w:szCs w:val="24"/>
                                            </w:rPr>
                                          </w:pPr>
                                          <w:r w:rsidRPr="007A5F2B">
                                            <w:rPr>
                                              <w:b/>
                                              <w:sz w:val="24"/>
                                              <w:szCs w:val="24"/>
                                            </w:rPr>
                                            <w:t>Автономная некоммерческая образовательная организация</w:t>
                                          </w:r>
                                        </w:p>
                                        <w:p w:rsidR="00D604FC" w:rsidRPr="007A5F2B" w:rsidRDefault="00D604FC">
                                          <w:pPr>
                                            <w:spacing w:line="360" w:lineRule="auto"/>
                                            <w:jc w:val="center"/>
                                            <w:rPr>
                                              <w:b/>
                                              <w:sz w:val="24"/>
                                              <w:szCs w:val="24"/>
                                            </w:rPr>
                                          </w:pPr>
                                          <w:r w:rsidRPr="007A5F2B">
                                            <w:rPr>
                                              <w:b/>
                                              <w:sz w:val="24"/>
                                              <w:szCs w:val="24"/>
                                            </w:rPr>
                                            <w:t>высшего образования Центросоюза Российской Федерации</w:t>
                                          </w:r>
                                        </w:p>
                                        <w:p w:rsidR="00D604FC" w:rsidRPr="007A5F2B" w:rsidRDefault="00D604FC">
                                          <w:pPr>
                                            <w:spacing w:line="256" w:lineRule="auto"/>
                                            <w:jc w:val="center"/>
                                            <w:rPr>
                                              <w:rFonts w:eastAsia="Calibri"/>
                                              <w:sz w:val="24"/>
                                              <w:szCs w:val="24"/>
                                              <w:lang w:val="en-US"/>
                                            </w:rPr>
                                          </w:pPr>
                                          <w:r w:rsidRPr="007A5F2B">
                                            <w:rPr>
                                              <w:b/>
                                              <w:sz w:val="24"/>
                                              <w:szCs w:val="24"/>
                                            </w:rPr>
                                            <w:t>«Сибирский университет потребительской кооперации»</w:t>
                                          </w:r>
                                        </w:p>
                                      </w:tc>
                                    </w:tr>
                                  </w:tbl>
                                  <w:p w:rsidR="00D604FC" w:rsidRDefault="00D604FC">
                                    <w:pPr>
                                      <w:spacing w:after="160" w:line="256" w:lineRule="auto"/>
                                      <w:rPr>
                                        <w:rFonts w:asciiTheme="minorHAnsi" w:eastAsiaTheme="minorHAnsi" w:hAnsiTheme="minorHAnsi" w:cstheme="minorBidi"/>
                                      </w:rPr>
                                    </w:pPr>
                                  </w:p>
                                </w:tc>
                              </w:tr>
                              <w:tr w:rsidR="00D604FC">
                                <w:trPr>
                                  <w:trHeight w:val="425"/>
                                </w:trPr>
                                <w:tc>
                                  <w:tcPr>
                                    <w:tcW w:w="0" w:type="auto"/>
                                    <w:gridSpan w:val="6"/>
                                    <w:vMerge/>
                                    <w:vAlign w:val="center"/>
                                    <w:hideMark/>
                                  </w:tcPr>
                                  <w:p w:rsidR="00D604FC" w:rsidRDefault="00D604FC">
                                    <w:pPr>
                                      <w:rPr>
                                        <w:rFonts w:asciiTheme="minorHAnsi" w:eastAsiaTheme="minorHAnsi" w:hAnsiTheme="minorHAnsi" w:cstheme="minorBidi"/>
                                      </w:rPr>
                                    </w:pPr>
                                  </w:p>
                                </w:tc>
                              </w:tr>
                              <w:tr w:rsidR="00D604FC">
                                <w:trPr>
                                  <w:gridAfter w:val="1"/>
                                  <w:wAfter w:w="832" w:type="dxa"/>
                                  <w:trHeight w:val="283"/>
                                </w:trPr>
                                <w:tc>
                                  <w:tcPr>
                                    <w:tcW w:w="20" w:type="dxa"/>
                                  </w:tcPr>
                                  <w:p w:rsidR="00D604FC" w:rsidRDefault="00D604FC">
                                    <w:pPr>
                                      <w:pStyle w:val="EmptyLayoutCell"/>
                                      <w:spacing w:line="256" w:lineRule="auto"/>
                                      <w:rPr>
                                        <w:sz w:val="24"/>
                                        <w:szCs w:val="24"/>
                                        <w:lang w:val="ru-RU"/>
                                      </w:rPr>
                                    </w:pPr>
                                  </w:p>
                                </w:tc>
                                <w:tc>
                                  <w:tcPr>
                                    <w:tcW w:w="1976" w:type="dxa"/>
                                  </w:tcPr>
                                  <w:p w:rsidR="00D604FC" w:rsidRDefault="00D604FC">
                                    <w:pPr>
                                      <w:pStyle w:val="EmptyLayoutCell"/>
                                      <w:spacing w:line="256" w:lineRule="auto"/>
                                      <w:rPr>
                                        <w:sz w:val="24"/>
                                        <w:szCs w:val="24"/>
                                        <w:lang w:val="ru-RU"/>
                                      </w:rPr>
                                    </w:pPr>
                                  </w:p>
                                </w:tc>
                                <w:tc>
                                  <w:tcPr>
                                    <w:tcW w:w="2264" w:type="dxa"/>
                                  </w:tcPr>
                                  <w:p w:rsidR="00D604FC" w:rsidRDefault="00D604FC">
                                    <w:pPr>
                                      <w:pStyle w:val="EmptyLayoutCell"/>
                                      <w:spacing w:line="256" w:lineRule="auto"/>
                                      <w:rPr>
                                        <w:sz w:val="24"/>
                                        <w:szCs w:val="24"/>
                                        <w:lang w:val="ru-RU"/>
                                      </w:rPr>
                                    </w:pPr>
                                  </w:p>
                                </w:tc>
                                <w:tc>
                                  <w:tcPr>
                                    <w:tcW w:w="943" w:type="dxa"/>
                                  </w:tcPr>
                                  <w:p w:rsidR="00D604FC" w:rsidRDefault="00D604FC">
                                    <w:pPr>
                                      <w:pStyle w:val="EmptyLayoutCell"/>
                                      <w:spacing w:line="256" w:lineRule="auto"/>
                                      <w:rPr>
                                        <w:sz w:val="24"/>
                                        <w:szCs w:val="24"/>
                                        <w:lang w:val="ru-RU"/>
                                      </w:rPr>
                                    </w:pPr>
                                  </w:p>
                                </w:tc>
                                <w:tc>
                                  <w:tcPr>
                                    <w:tcW w:w="1604" w:type="dxa"/>
                                  </w:tcPr>
                                  <w:p w:rsidR="00D604FC" w:rsidRDefault="00D604FC">
                                    <w:pPr>
                                      <w:pStyle w:val="EmptyLayoutCell"/>
                                      <w:spacing w:line="256" w:lineRule="auto"/>
                                      <w:rPr>
                                        <w:sz w:val="24"/>
                                        <w:szCs w:val="24"/>
                                        <w:lang w:val="ru-RU"/>
                                      </w:rPr>
                                    </w:pPr>
                                  </w:p>
                                </w:tc>
                              </w:tr>
                            </w:tbl>
                            <w:p w:rsidR="00D604FC" w:rsidRDefault="00D604FC">
                              <w:pPr>
                                <w:spacing w:line="256" w:lineRule="auto"/>
                                <w:rPr>
                                  <w:rFonts w:asciiTheme="minorHAnsi" w:eastAsiaTheme="minorHAnsi" w:hAnsiTheme="minorHAnsi" w:cstheme="minorBidi"/>
                                </w:rPr>
                              </w:pPr>
                            </w:p>
                          </w:tc>
                        </w:tr>
                      </w:tbl>
                      <w:p w:rsidR="00907895" w:rsidRPr="00907895" w:rsidRDefault="00907895" w:rsidP="00907895">
                        <w:pPr>
                          <w:widowControl/>
                          <w:autoSpaceDE/>
                          <w:autoSpaceDN/>
                          <w:ind w:firstLine="176"/>
                          <w:rPr>
                            <w:sz w:val="20"/>
                            <w:szCs w:val="20"/>
                            <w:lang w:val="en-US"/>
                          </w:rPr>
                        </w:pPr>
                      </w:p>
                    </w:tc>
                    <w:tc>
                      <w:tcPr>
                        <w:tcW w:w="7855" w:type="dxa"/>
                        <w:shd w:val="clear" w:color="auto" w:fill="auto"/>
                      </w:tcPr>
                      <w:p w:rsidR="00907895" w:rsidRPr="00907895" w:rsidRDefault="00907895" w:rsidP="00907895">
                        <w:pPr>
                          <w:widowControl/>
                          <w:autoSpaceDE/>
                          <w:autoSpaceDN/>
                          <w:spacing w:line="360" w:lineRule="auto"/>
                          <w:ind w:firstLine="176"/>
                          <w:rPr>
                            <w:sz w:val="28"/>
                            <w:szCs w:val="28"/>
                            <w:lang w:val="en-US"/>
                          </w:rPr>
                        </w:pPr>
                      </w:p>
                    </w:tc>
                  </w:tr>
                </w:tbl>
                <w:p w:rsidR="00907895" w:rsidRPr="00907895" w:rsidRDefault="00907895" w:rsidP="00907895">
                  <w:pPr>
                    <w:widowControl/>
                    <w:autoSpaceDE/>
                    <w:autoSpaceDN/>
                    <w:contextualSpacing/>
                    <w:jc w:val="center"/>
                    <w:rPr>
                      <w:b/>
                      <w:sz w:val="32"/>
                      <w:szCs w:val="32"/>
                    </w:rPr>
                  </w:pPr>
                </w:p>
                <w:p w:rsidR="00907895" w:rsidRPr="00907895" w:rsidRDefault="00907895" w:rsidP="00907895">
                  <w:pPr>
                    <w:widowControl/>
                    <w:autoSpaceDE/>
                    <w:autoSpaceDN/>
                    <w:contextualSpacing/>
                    <w:jc w:val="center"/>
                    <w:rPr>
                      <w:b/>
                      <w:sz w:val="32"/>
                      <w:szCs w:val="32"/>
                    </w:rPr>
                  </w:pPr>
                </w:p>
                <w:tbl>
                  <w:tblPr>
                    <w:tblW w:w="0" w:type="auto"/>
                    <w:tblLook w:val="04A0" w:firstRow="1" w:lastRow="0" w:firstColumn="1" w:lastColumn="0" w:noHBand="0" w:noVBand="1"/>
                  </w:tblPr>
                  <w:tblGrid>
                    <w:gridCol w:w="9853"/>
                  </w:tblGrid>
                  <w:tr w:rsidR="00907895" w:rsidRPr="00907895" w:rsidTr="000F5A9E">
                    <w:tc>
                      <w:tcPr>
                        <w:tcW w:w="9853" w:type="dxa"/>
                        <w:shd w:val="clear" w:color="auto" w:fill="auto"/>
                      </w:tcPr>
                      <w:p w:rsidR="00907895" w:rsidRPr="00907895" w:rsidRDefault="00907895" w:rsidP="00907895">
                        <w:pPr>
                          <w:widowControl/>
                          <w:tabs>
                            <w:tab w:val="left" w:pos="5103"/>
                            <w:tab w:val="left" w:pos="6663"/>
                          </w:tabs>
                          <w:autoSpaceDE/>
                          <w:autoSpaceDN/>
                          <w:contextualSpacing/>
                          <w:rPr>
                            <w:b/>
                            <w:sz w:val="28"/>
                            <w:szCs w:val="28"/>
                          </w:rPr>
                        </w:pPr>
                        <w:r w:rsidRPr="00907895">
                          <w:rPr>
                            <w:b/>
                            <w:sz w:val="28"/>
                            <w:szCs w:val="28"/>
                          </w:rPr>
                          <w:t xml:space="preserve">                                                                                  УТВЕРЖДАЮ </w:t>
                        </w:r>
                      </w:p>
                      <w:p w:rsidR="00907895" w:rsidRPr="00907895" w:rsidRDefault="00907895" w:rsidP="00907895">
                        <w:pPr>
                          <w:tabs>
                            <w:tab w:val="left" w:pos="567"/>
                            <w:tab w:val="left" w:pos="709"/>
                            <w:tab w:val="left" w:pos="3011"/>
                            <w:tab w:val="left" w:pos="5245"/>
                          </w:tabs>
                          <w:overflowPunct w:val="0"/>
                          <w:adjustRightInd w:val="0"/>
                          <w:ind w:firstLine="5704"/>
                          <w:textAlignment w:val="baseline"/>
                          <w:rPr>
                            <w:color w:val="000000"/>
                            <w:sz w:val="28"/>
                            <w:szCs w:val="28"/>
                          </w:rPr>
                        </w:pPr>
                        <w:r w:rsidRPr="00907895">
                          <w:rPr>
                            <w:color w:val="000000"/>
                            <w:sz w:val="28"/>
                            <w:szCs w:val="28"/>
                          </w:rPr>
                          <w:t xml:space="preserve"> Проректор по учебной работе</w:t>
                        </w:r>
                      </w:p>
                      <w:p w:rsidR="00907895" w:rsidRPr="00907895" w:rsidRDefault="00907895" w:rsidP="00907895">
                        <w:pPr>
                          <w:tabs>
                            <w:tab w:val="left" w:pos="567"/>
                            <w:tab w:val="left" w:pos="709"/>
                            <w:tab w:val="left" w:pos="5670"/>
                          </w:tabs>
                          <w:overflowPunct w:val="0"/>
                          <w:adjustRightInd w:val="0"/>
                          <w:ind w:left="6838" w:right="141" w:hanging="1134"/>
                          <w:textAlignment w:val="baseline"/>
                          <w:rPr>
                            <w:color w:val="000000"/>
                            <w:sz w:val="28"/>
                            <w:szCs w:val="28"/>
                          </w:rPr>
                        </w:pPr>
                        <w:r w:rsidRPr="00907895">
                          <w:rPr>
                            <w:color w:val="000000"/>
                            <w:sz w:val="28"/>
                            <w:szCs w:val="28"/>
                          </w:rPr>
                          <w:t xml:space="preserve"> </w:t>
                        </w:r>
                        <w:r w:rsidR="003338C6">
                          <w:rPr>
                            <w:noProof/>
                            <w:u w:val="single"/>
                            <w:lang w:eastAsia="ru-RU"/>
                          </w:rPr>
                          <w:drawing>
                            <wp:inline distT="0" distB="0" distL="0" distR="0" wp14:anchorId="17124FED" wp14:editId="3490F79D">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907895">
                          <w:rPr>
                            <w:color w:val="000000"/>
                            <w:sz w:val="28"/>
                            <w:szCs w:val="28"/>
                          </w:rPr>
                          <w:t xml:space="preserve">Л.В. </w:t>
                        </w:r>
                        <w:proofErr w:type="spellStart"/>
                        <w:r w:rsidRPr="00907895">
                          <w:rPr>
                            <w:color w:val="000000"/>
                            <w:sz w:val="28"/>
                            <w:szCs w:val="28"/>
                          </w:rPr>
                          <w:t>Ватлина</w:t>
                        </w:r>
                        <w:proofErr w:type="spellEnd"/>
                      </w:p>
                      <w:p w:rsidR="00907895" w:rsidRPr="00907895" w:rsidRDefault="00907895" w:rsidP="00907895">
                        <w:pPr>
                          <w:tabs>
                            <w:tab w:val="left" w:pos="8460"/>
                            <w:tab w:val="left" w:pos="11700"/>
                          </w:tabs>
                          <w:overflowPunct w:val="0"/>
                          <w:adjustRightInd w:val="0"/>
                          <w:ind w:firstLine="5704"/>
                          <w:textAlignment w:val="baseline"/>
                          <w:rPr>
                            <w:color w:val="000000"/>
                            <w:sz w:val="28"/>
                            <w:szCs w:val="28"/>
                          </w:rPr>
                        </w:pPr>
                        <w:r w:rsidRPr="00907895">
                          <w:rPr>
                            <w:color w:val="000000"/>
                            <w:sz w:val="28"/>
                            <w:szCs w:val="28"/>
                          </w:rPr>
                          <w:t xml:space="preserve"> </w:t>
                        </w:r>
                        <w:r w:rsidR="0062305F">
                          <w:rPr>
                            <w:color w:val="000000"/>
                            <w:sz w:val="28"/>
                            <w:szCs w:val="28"/>
                          </w:rPr>
                          <w:t>28</w:t>
                        </w:r>
                        <w:r w:rsidR="00604C02" w:rsidRPr="00604C02">
                          <w:rPr>
                            <w:color w:val="000000"/>
                            <w:sz w:val="28"/>
                            <w:szCs w:val="28"/>
                          </w:rPr>
                          <w:t xml:space="preserve"> мая 2025 г.</w:t>
                        </w: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6521"/>
                          </w:tabs>
                          <w:adjustRightInd w:val="0"/>
                          <w:ind w:left="6838"/>
                          <w:jc w:val="center"/>
                          <w:rPr>
                            <w:sz w:val="28"/>
                            <w:szCs w:val="28"/>
                          </w:rPr>
                        </w:pPr>
                      </w:p>
                    </w:tc>
                  </w:tr>
                </w:tbl>
                <w:p w:rsidR="00907895" w:rsidRPr="00907895" w:rsidRDefault="00907895" w:rsidP="00907895">
                  <w:pPr>
                    <w:widowControl/>
                    <w:autoSpaceDE/>
                    <w:autoSpaceDN/>
                    <w:rPr>
                      <w:sz w:val="2"/>
                      <w:szCs w:val="20"/>
                    </w:rPr>
                  </w:pPr>
                </w:p>
              </w:tc>
            </w:tr>
          </w:tbl>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9171" w:type="dxa"/>
            <w:gridSpan w:val="14"/>
          </w:tcPr>
          <w:tbl>
            <w:tblPr>
              <w:tblW w:w="0" w:type="auto"/>
              <w:tblCellMar>
                <w:left w:w="0" w:type="dxa"/>
                <w:right w:w="0" w:type="dxa"/>
              </w:tblCellMar>
              <w:tblLook w:val="0000" w:firstRow="0" w:lastRow="0" w:firstColumn="0" w:lastColumn="0" w:noHBand="0" w:noVBand="0"/>
            </w:tblPr>
            <w:tblGrid>
              <w:gridCol w:w="8797"/>
            </w:tblGrid>
            <w:tr w:rsidR="00907895" w:rsidRPr="00907895" w:rsidTr="000F5A9E">
              <w:trPr>
                <w:trHeight w:val="345"/>
              </w:trPr>
              <w:tc>
                <w:tcPr>
                  <w:tcW w:w="8797" w:type="dxa"/>
                  <w:tcMar>
                    <w:top w:w="40" w:type="dxa"/>
                    <w:left w:w="40" w:type="dxa"/>
                    <w:bottom w:w="40" w:type="dxa"/>
                    <w:right w:w="40" w:type="dxa"/>
                  </w:tcMar>
                </w:tcPr>
                <w:p w:rsidR="00907895" w:rsidRPr="00907895" w:rsidRDefault="00907895" w:rsidP="00907895">
                  <w:pPr>
                    <w:widowControl/>
                    <w:autoSpaceDE/>
                    <w:autoSpaceDN/>
                    <w:jc w:val="center"/>
                    <w:rPr>
                      <w:sz w:val="28"/>
                      <w:szCs w:val="28"/>
                      <w:lang w:val="en-US"/>
                    </w:rPr>
                  </w:pPr>
                  <w:r w:rsidRPr="00907895">
                    <w:rPr>
                      <w:b/>
                      <w:color w:val="000000"/>
                      <w:sz w:val="28"/>
                      <w:szCs w:val="28"/>
                      <w:lang w:val="en-US"/>
                    </w:rPr>
                    <w:t>РАБОЧАЯ ПРОГРАММА УЧЕБНОЙ ДИСЦИПЛИНЫ</w:t>
                  </w:r>
                </w:p>
              </w:tc>
            </w:tr>
          </w:tbl>
          <w:p w:rsidR="00907895" w:rsidRPr="00907895" w:rsidRDefault="00907895" w:rsidP="00907895">
            <w:pPr>
              <w:widowControl/>
              <w:autoSpaceDE/>
              <w:autoSpaceDN/>
              <w:rPr>
                <w:sz w:val="28"/>
                <w:szCs w:val="28"/>
                <w:lang w:val="en-US"/>
              </w:rPr>
            </w:pPr>
          </w:p>
        </w:tc>
        <w:tc>
          <w:tcPr>
            <w:tcW w:w="397" w:type="dxa"/>
          </w:tcPr>
          <w:p w:rsidR="00907895" w:rsidRPr="00907895" w:rsidRDefault="00907895" w:rsidP="00907895">
            <w:pPr>
              <w:widowControl/>
              <w:autoSpaceDE/>
              <w:autoSpaceDN/>
              <w:rPr>
                <w:sz w:val="28"/>
                <w:szCs w:val="28"/>
                <w:lang w:val="en-US"/>
              </w:rPr>
            </w:pPr>
          </w:p>
        </w:tc>
        <w:tc>
          <w:tcPr>
            <w:tcW w:w="24" w:type="dxa"/>
          </w:tcPr>
          <w:p w:rsidR="00907895" w:rsidRPr="00907895" w:rsidRDefault="00907895" w:rsidP="00907895">
            <w:pPr>
              <w:widowControl/>
              <w:autoSpaceDE/>
              <w:autoSpaceDN/>
              <w:rPr>
                <w:sz w:val="28"/>
                <w:szCs w:val="28"/>
                <w:lang w:val="en-US"/>
              </w:rPr>
            </w:pPr>
          </w:p>
        </w:tc>
        <w:tc>
          <w:tcPr>
            <w:tcW w:w="49" w:type="dxa"/>
          </w:tcPr>
          <w:p w:rsidR="00907895" w:rsidRPr="00907895" w:rsidRDefault="00907895" w:rsidP="00907895">
            <w:pPr>
              <w:widowControl/>
              <w:autoSpaceDE/>
              <w:autoSpaceDN/>
              <w:rPr>
                <w:sz w:val="28"/>
                <w:szCs w:val="28"/>
                <w:lang w:val="en-US"/>
              </w:rPr>
            </w:pPr>
          </w:p>
        </w:tc>
      </w:tr>
      <w:tr w:rsidR="00D62275" w:rsidRPr="00907895" w:rsidTr="00D62275">
        <w:trPr>
          <w:trHeight w:val="425"/>
        </w:trPr>
        <w:tc>
          <w:tcPr>
            <w:tcW w:w="57" w:type="dxa"/>
          </w:tcPr>
          <w:p w:rsidR="00907895" w:rsidRPr="00907895" w:rsidRDefault="00907895" w:rsidP="00907895">
            <w:pPr>
              <w:widowControl/>
              <w:autoSpaceDE/>
              <w:autoSpaceDN/>
              <w:rPr>
                <w:sz w:val="28"/>
                <w:szCs w:val="28"/>
                <w:lang w:val="en-US"/>
              </w:rPr>
            </w:pPr>
          </w:p>
        </w:tc>
        <w:tc>
          <w:tcPr>
            <w:tcW w:w="31" w:type="dxa"/>
          </w:tcPr>
          <w:p w:rsidR="00907895" w:rsidRPr="00907895" w:rsidRDefault="00907895" w:rsidP="00907895">
            <w:pPr>
              <w:widowControl/>
              <w:autoSpaceDE/>
              <w:autoSpaceDN/>
              <w:rPr>
                <w:sz w:val="28"/>
                <w:szCs w:val="28"/>
                <w:lang w:val="en-US"/>
              </w:rPr>
            </w:pPr>
          </w:p>
        </w:tc>
        <w:tc>
          <w:tcPr>
            <w:tcW w:w="401" w:type="dxa"/>
          </w:tcPr>
          <w:p w:rsidR="00907895" w:rsidRPr="00907895" w:rsidRDefault="00907895" w:rsidP="00907895">
            <w:pPr>
              <w:widowControl/>
              <w:autoSpaceDE/>
              <w:autoSpaceDN/>
              <w:rPr>
                <w:sz w:val="28"/>
                <w:szCs w:val="28"/>
                <w:lang w:val="en-US"/>
              </w:rPr>
            </w:pPr>
          </w:p>
        </w:tc>
        <w:tc>
          <w:tcPr>
            <w:tcW w:w="857" w:type="dxa"/>
          </w:tcPr>
          <w:p w:rsidR="00907895" w:rsidRPr="00907895" w:rsidRDefault="00907895" w:rsidP="00907895">
            <w:pPr>
              <w:widowControl/>
              <w:autoSpaceDE/>
              <w:autoSpaceDN/>
              <w:rPr>
                <w:sz w:val="28"/>
                <w:szCs w:val="28"/>
                <w:lang w:val="en-US"/>
              </w:rPr>
            </w:pPr>
          </w:p>
        </w:tc>
        <w:tc>
          <w:tcPr>
            <w:tcW w:w="39" w:type="dxa"/>
          </w:tcPr>
          <w:p w:rsidR="00907895" w:rsidRPr="00907895" w:rsidRDefault="00907895" w:rsidP="00907895">
            <w:pPr>
              <w:widowControl/>
              <w:autoSpaceDE/>
              <w:autoSpaceDN/>
              <w:rPr>
                <w:sz w:val="28"/>
                <w:szCs w:val="28"/>
                <w:lang w:val="en-US"/>
              </w:rPr>
            </w:pPr>
          </w:p>
        </w:tc>
        <w:tc>
          <w:tcPr>
            <w:tcW w:w="172" w:type="dxa"/>
          </w:tcPr>
          <w:p w:rsidR="00907895" w:rsidRPr="00907895" w:rsidRDefault="00907895" w:rsidP="00907895">
            <w:pPr>
              <w:widowControl/>
              <w:autoSpaceDE/>
              <w:autoSpaceDN/>
              <w:rPr>
                <w:sz w:val="28"/>
                <w:szCs w:val="28"/>
                <w:lang w:val="en-US"/>
              </w:rPr>
            </w:pPr>
          </w:p>
        </w:tc>
        <w:tc>
          <w:tcPr>
            <w:tcW w:w="1894" w:type="dxa"/>
          </w:tcPr>
          <w:p w:rsidR="00907895" w:rsidRPr="00907895" w:rsidRDefault="00907895" w:rsidP="00907895">
            <w:pPr>
              <w:widowControl/>
              <w:autoSpaceDE/>
              <w:autoSpaceDN/>
              <w:rPr>
                <w:sz w:val="28"/>
                <w:szCs w:val="28"/>
                <w:lang w:val="en-US"/>
              </w:rPr>
            </w:pPr>
          </w:p>
        </w:tc>
        <w:tc>
          <w:tcPr>
            <w:tcW w:w="973" w:type="dxa"/>
          </w:tcPr>
          <w:p w:rsidR="00907895" w:rsidRPr="00907895" w:rsidRDefault="00907895" w:rsidP="00907895">
            <w:pPr>
              <w:widowControl/>
              <w:autoSpaceDE/>
              <w:autoSpaceDN/>
              <w:rPr>
                <w:sz w:val="28"/>
                <w:szCs w:val="28"/>
                <w:lang w:val="en-US"/>
              </w:rPr>
            </w:pPr>
          </w:p>
        </w:tc>
        <w:tc>
          <w:tcPr>
            <w:tcW w:w="1384" w:type="dxa"/>
          </w:tcPr>
          <w:p w:rsidR="00907895" w:rsidRPr="00907895" w:rsidRDefault="00907895" w:rsidP="00907895">
            <w:pPr>
              <w:widowControl/>
              <w:autoSpaceDE/>
              <w:autoSpaceDN/>
              <w:rPr>
                <w:sz w:val="28"/>
                <w:szCs w:val="28"/>
              </w:rPr>
            </w:pPr>
          </w:p>
        </w:tc>
        <w:tc>
          <w:tcPr>
            <w:tcW w:w="37" w:type="dxa"/>
          </w:tcPr>
          <w:p w:rsidR="00907895" w:rsidRPr="00907895" w:rsidRDefault="00907895" w:rsidP="00907895">
            <w:pPr>
              <w:widowControl/>
              <w:autoSpaceDE/>
              <w:autoSpaceDN/>
              <w:rPr>
                <w:sz w:val="28"/>
                <w:szCs w:val="28"/>
                <w:lang w:val="en-US"/>
              </w:rPr>
            </w:pPr>
          </w:p>
        </w:tc>
        <w:tc>
          <w:tcPr>
            <w:tcW w:w="957" w:type="dxa"/>
            <w:gridSpan w:val="2"/>
          </w:tcPr>
          <w:p w:rsidR="00907895" w:rsidRPr="00907895" w:rsidRDefault="00907895" w:rsidP="00907895">
            <w:pPr>
              <w:widowControl/>
              <w:autoSpaceDE/>
              <w:autoSpaceDN/>
              <w:rPr>
                <w:sz w:val="28"/>
                <w:szCs w:val="28"/>
                <w:lang w:val="en-US"/>
              </w:rPr>
            </w:pPr>
          </w:p>
        </w:tc>
        <w:tc>
          <w:tcPr>
            <w:tcW w:w="1653" w:type="dxa"/>
          </w:tcPr>
          <w:p w:rsidR="00907895" w:rsidRPr="00907895" w:rsidRDefault="00907895" w:rsidP="00907895">
            <w:pPr>
              <w:widowControl/>
              <w:autoSpaceDE/>
              <w:autoSpaceDN/>
              <w:rPr>
                <w:sz w:val="28"/>
                <w:szCs w:val="28"/>
                <w:lang w:val="en-US"/>
              </w:rPr>
            </w:pPr>
          </w:p>
        </w:tc>
        <w:tc>
          <w:tcPr>
            <w:tcW w:w="337" w:type="dxa"/>
          </w:tcPr>
          <w:p w:rsidR="00907895" w:rsidRPr="00907895" w:rsidRDefault="00907895" w:rsidP="00907895">
            <w:pPr>
              <w:widowControl/>
              <w:autoSpaceDE/>
              <w:autoSpaceDN/>
              <w:rPr>
                <w:sz w:val="28"/>
                <w:szCs w:val="28"/>
                <w:lang w:val="en-US"/>
              </w:rPr>
            </w:pPr>
          </w:p>
        </w:tc>
        <w:tc>
          <w:tcPr>
            <w:tcW w:w="538" w:type="dxa"/>
          </w:tcPr>
          <w:p w:rsidR="00907895" w:rsidRPr="00907895" w:rsidRDefault="00907895" w:rsidP="00907895">
            <w:pPr>
              <w:widowControl/>
              <w:autoSpaceDE/>
              <w:autoSpaceDN/>
              <w:rPr>
                <w:sz w:val="28"/>
                <w:szCs w:val="28"/>
                <w:lang w:val="en-US"/>
              </w:rPr>
            </w:pPr>
          </w:p>
        </w:tc>
        <w:tc>
          <w:tcPr>
            <w:tcW w:w="245" w:type="dxa"/>
          </w:tcPr>
          <w:p w:rsidR="00907895" w:rsidRPr="00907895" w:rsidRDefault="00907895" w:rsidP="00907895">
            <w:pPr>
              <w:widowControl/>
              <w:autoSpaceDE/>
              <w:autoSpaceDN/>
              <w:rPr>
                <w:sz w:val="28"/>
                <w:szCs w:val="28"/>
                <w:lang w:val="en-US"/>
              </w:rPr>
            </w:pPr>
          </w:p>
        </w:tc>
        <w:tc>
          <w:tcPr>
            <w:tcW w:w="85" w:type="dxa"/>
          </w:tcPr>
          <w:p w:rsidR="00907895" w:rsidRPr="00907895" w:rsidRDefault="00907895" w:rsidP="00907895">
            <w:pPr>
              <w:widowControl/>
              <w:autoSpaceDE/>
              <w:autoSpaceDN/>
              <w:rPr>
                <w:sz w:val="28"/>
                <w:szCs w:val="28"/>
                <w:lang w:val="en-US"/>
              </w:rPr>
            </w:pPr>
          </w:p>
        </w:tc>
        <w:tc>
          <w:tcPr>
            <w:tcW w:w="397" w:type="dxa"/>
          </w:tcPr>
          <w:p w:rsidR="00907895" w:rsidRPr="00907895" w:rsidRDefault="00907895" w:rsidP="00907895">
            <w:pPr>
              <w:widowControl/>
              <w:autoSpaceDE/>
              <w:autoSpaceDN/>
              <w:rPr>
                <w:sz w:val="28"/>
                <w:szCs w:val="28"/>
                <w:lang w:val="en-US"/>
              </w:rPr>
            </w:pPr>
          </w:p>
        </w:tc>
        <w:tc>
          <w:tcPr>
            <w:tcW w:w="24" w:type="dxa"/>
          </w:tcPr>
          <w:p w:rsidR="00907895" w:rsidRPr="00907895" w:rsidRDefault="00907895" w:rsidP="00907895">
            <w:pPr>
              <w:widowControl/>
              <w:autoSpaceDE/>
              <w:autoSpaceDN/>
              <w:rPr>
                <w:sz w:val="28"/>
                <w:szCs w:val="28"/>
                <w:lang w:val="en-US"/>
              </w:rPr>
            </w:pPr>
          </w:p>
        </w:tc>
        <w:tc>
          <w:tcPr>
            <w:tcW w:w="49" w:type="dxa"/>
          </w:tcPr>
          <w:p w:rsidR="00907895" w:rsidRPr="00907895" w:rsidRDefault="00907895" w:rsidP="00907895">
            <w:pPr>
              <w:widowControl/>
              <w:autoSpaceDE/>
              <w:autoSpaceDN/>
              <w:rPr>
                <w:sz w:val="28"/>
                <w:szCs w:val="28"/>
                <w:lang w:val="en-US"/>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lang w:val="en-US"/>
              </w:rPr>
            </w:pPr>
          </w:p>
        </w:tc>
        <w:tc>
          <w:tcPr>
            <w:tcW w:w="10000" w:type="dxa"/>
            <w:gridSpan w:val="17"/>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7A5F2B" w:rsidP="00907895">
                  <w:pPr>
                    <w:widowControl/>
                    <w:autoSpaceDE/>
                    <w:autoSpaceDN/>
                    <w:contextualSpacing/>
                    <w:jc w:val="center"/>
                    <w:rPr>
                      <w:sz w:val="28"/>
                      <w:szCs w:val="28"/>
                      <w:lang w:eastAsia="ru-RU"/>
                    </w:rPr>
                  </w:pPr>
                  <w:r w:rsidRPr="00907895">
                    <w:rPr>
                      <w:b/>
                      <w:color w:val="000000"/>
                      <w:sz w:val="28"/>
                      <w:szCs w:val="28"/>
                    </w:rPr>
                    <w:t xml:space="preserve">ОГСЭ.01 ОСНОВЫ ФИЛОСОФИИ </w:t>
                  </w:r>
                </w:p>
                <w:p w:rsidR="00907895" w:rsidRPr="00907895" w:rsidRDefault="00907895" w:rsidP="00907895">
                  <w:pPr>
                    <w:widowControl/>
                    <w:autoSpaceDE/>
                    <w:autoSpaceDN/>
                    <w:jc w:val="center"/>
                    <w:rPr>
                      <w:sz w:val="28"/>
                      <w:szCs w:val="28"/>
                    </w:rPr>
                  </w:pPr>
                </w:p>
              </w:tc>
            </w:tr>
          </w:tbl>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D62275" w:rsidRPr="00907895" w:rsidTr="00D62275">
        <w:trPr>
          <w:trHeight w:val="24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39" w:type="dxa"/>
          </w:tcPr>
          <w:p w:rsidR="00907895" w:rsidRPr="00907895" w:rsidRDefault="00907895" w:rsidP="00907895">
            <w:pPr>
              <w:widowControl/>
              <w:autoSpaceDE/>
              <w:autoSpaceDN/>
              <w:rPr>
                <w:sz w:val="28"/>
                <w:szCs w:val="28"/>
              </w:rPr>
            </w:pPr>
          </w:p>
        </w:tc>
        <w:tc>
          <w:tcPr>
            <w:tcW w:w="172" w:type="dxa"/>
          </w:tcPr>
          <w:p w:rsidR="00907895" w:rsidRPr="00907895" w:rsidRDefault="00907895" w:rsidP="00907895">
            <w:pPr>
              <w:widowControl/>
              <w:autoSpaceDE/>
              <w:autoSpaceDN/>
              <w:rPr>
                <w:sz w:val="28"/>
                <w:szCs w:val="28"/>
              </w:rPr>
            </w:pPr>
          </w:p>
        </w:tc>
        <w:tc>
          <w:tcPr>
            <w:tcW w:w="1894" w:type="dxa"/>
          </w:tcPr>
          <w:p w:rsidR="00907895" w:rsidRPr="00907895" w:rsidRDefault="00907895" w:rsidP="00907895">
            <w:pPr>
              <w:widowControl/>
              <w:autoSpaceDE/>
              <w:autoSpaceDN/>
              <w:rPr>
                <w:sz w:val="28"/>
                <w:szCs w:val="28"/>
              </w:rPr>
            </w:pPr>
          </w:p>
        </w:tc>
        <w:tc>
          <w:tcPr>
            <w:tcW w:w="973" w:type="dxa"/>
          </w:tcPr>
          <w:p w:rsidR="00907895" w:rsidRPr="00907895" w:rsidRDefault="00907895" w:rsidP="00907895">
            <w:pPr>
              <w:widowControl/>
              <w:autoSpaceDE/>
              <w:autoSpaceDN/>
              <w:rPr>
                <w:sz w:val="28"/>
                <w:szCs w:val="28"/>
              </w:rPr>
            </w:pPr>
          </w:p>
        </w:tc>
        <w:tc>
          <w:tcPr>
            <w:tcW w:w="1384" w:type="dxa"/>
          </w:tcPr>
          <w:p w:rsidR="00907895" w:rsidRPr="00907895" w:rsidRDefault="00907895" w:rsidP="00907895">
            <w:pPr>
              <w:widowControl/>
              <w:autoSpaceDE/>
              <w:autoSpaceDN/>
              <w:rPr>
                <w:sz w:val="28"/>
                <w:szCs w:val="28"/>
              </w:rPr>
            </w:pPr>
          </w:p>
        </w:tc>
        <w:tc>
          <w:tcPr>
            <w:tcW w:w="37" w:type="dxa"/>
          </w:tcPr>
          <w:p w:rsidR="00907895" w:rsidRPr="00907895" w:rsidRDefault="00907895" w:rsidP="00907895">
            <w:pPr>
              <w:widowControl/>
              <w:autoSpaceDE/>
              <w:autoSpaceDN/>
              <w:rPr>
                <w:sz w:val="28"/>
                <w:szCs w:val="28"/>
              </w:rPr>
            </w:pPr>
          </w:p>
        </w:tc>
        <w:tc>
          <w:tcPr>
            <w:tcW w:w="957" w:type="dxa"/>
            <w:gridSpan w:val="2"/>
          </w:tcPr>
          <w:p w:rsidR="00907895" w:rsidRPr="00907895" w:rsidRDefault="00907895" w:rsidP="00907895">
            <w:pPr>
              <w:widowControl/>
              <w:autoSpaceDE/>
              <w:autoSpaceDN/>
              <w:rPr>
                <w:sz w:val="28"/>
                <w:szCs w:val="28"/>
              </w:rPr>
            </w:pPr>
          </w:p>
        </w:tc>
        <w:tc>
          <w:tcPr>
            <w:tcW w:w="1653" w:type="dxa"/>
          </w:tcPr>
          <w:p w:rsidR="00907895" w:rsidRPr="00907895" w:rsidRDefault="00907895" w:rsidP="00907895">
            <w:pPr>
              <w:widowControl/>
              <w:autoSpaceDE/>
              <w:autoSpaceDN/>
              <w:rPr>
                <w:sz w:val="28"/>
                <w:szCs w:val="28"/>
              </w:rPr>
            </w:pPr>
          </w:p>
        </w:tc>
        <w:tc>
          <w:tcPr>
            <w:tcW w:w="337" w:type="dxa"/>
          </w:tcPr>
          <w:p w:rsidR="00907895" w:rsidRPr="00907895" w:rsidRDefault="00907895" w:rsidP="00907895">
            <w:pPr>
              <w:widowControl/>
              <w:autoSpaceDE/>
              <w:autoSpaceDN/>
              <w:rPr>
                <w:sz w:val="28"/>
                <w:szCs w:val="28"/>
              </w:rPr>
            </w:pPr>
          </w:p>
        </w:tc>
        <w:tc>
          <w:tcPr>
            <w:tcW w:w="538" w:type="dxa"/>
          </w:tcPr>
          <w:p w:rsidR="00907895" w:rsidRPr="00907895" w:rsidRDefault="00907895" w:rsidP="00907895">
            <w:pPr>
              <w:widowControl/>
              <w:autoSpaceDE/>
              <w:autoSpaceDN/>
              <w:rPr>
                <w:sz w:val="28"/>
                <w:szCs w:val="28"/>
              </w:rPr>
            </w:pPr>
          </w:p>
        </w:tc>
        <w:tc>
          <w:tcPr>
            <w:tcW w:w="245" w:type="dxa"/>
          </w:tcPr>
          <w:p w:rsidR="00907895" w:rsidRPr="00907895" w:rsidRDefault="00907895" w:rsidP="00907895">
            <w:pPr>
              <w:widowControl/>
              <w:autoSpaceDE/>
              <w:autoSpaceDN/>
              <w:rPr>
                <w:sz w:val="28"/>
                <w:szCs w:val="28"/>
              </w:rPr>
            </w:pPr>
          </w:p>
        </w:tc>
        <w:tc>
          <w:tcPr>
            <w:tcW w:w="85" w:type="dxa"/>
          </w:tcPr>
          <w:p w:rsidR="00907895" w:rsidRPr="00907895" w:rsidRDefault="00907895" w:rsidP="00907895">
            <w:pPr>
              <w:widowControl/>
              <w:autoSpaceDE/>
              <w:autoSpaceDN/>
              <w:rPr>
                <w:sz w:val="28"/>
                <w:szCs w:val="28"/>
              </w:rPr>
            </w:pPr>
          </w:p>
        </w:tc>
        <w:tc>
          <w:tcPr>
            <w:tcW w:w="397" w:type="dxa"/>
          </w:tcPr>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500"/>
        </w:trPr>
        <w:tc>
          <w:tcPr>
            <w:tcW w:w="10057" w:type="dxa"/>
            <w:gridSpan w:val="18"/>
          </w:tcPr>
          <w:tbl>
            <w:tblPr>
              <w:tblW w:w="0" w:type="auto"/>
              <w:tblCellMar>
                <w:left w:w="0" w:type="dxa"/>
                <w:right w:w="0" w:type="dxa"/>
              </w:tblCellMar>
              <w:tblLook w:val="0000" w:firstRow="0" w:lastRow="0" w:firstColumn="0" w:lastColumn="0" w:noHBand="0" w:noVBand="0"/>
            </w:tblPr>
            <w:tblGrid>
              <w:gridCol w:w="9590"/>
            </w:tblGrid>
            <w:tr w:rsidR="00907895" w:rsidRPr="00907895" w:rsidTr="000F5A9E">
              <w:trPr>
                <w:trHeight w:val="420"/>
              </w:trPr>
              <w:tc>
                <w:tcPr>
                  <w:tcW w:w="9590" w:type="dxa"/>
                  <w:tcMar>
                    <w:top w:w="40" w:type="dxa"/>
                    <w:left w:w="40" w:type="dxa"/>
                    <w:bottom w:w="40" w:type="dxa"/>
                    <w:right w:w="40" w:type="dxa"/>
                  </w:tcMar>
                </w:tcPr>
                <w:p w:rsidR="00907895" w:rsidRPr="00907895" w:rsidRDefault="00907895" w:rsidP="00907895">
                  <w:pPr>
                    <w:widowControl/>
                    <w:autoSpaceDE/>
                    <w:autoSpaceDN/>
                    <w:jc w:val="center"/>
                    <w:rPr>
                      <w:color w:val="000000"/>
                      <w:sz w:val="28"/>
                      <w:szCs w:val="28"/>
                    </w:rPr>
                  </w:pPr>
                  <w:r w:rsidRPr="00907895">
                    <w:rPr>
                      <w:color w:val="000000"/>
                      <w:sz w:val="28"/>
                      <w:szCs w:val="28"/>
                    </w:rPr>
                    <w:t xml:space="preserve">по специальности </w:t>
                  </w:r>
                </w:p>
                <w:p w:rsidR="00907895" w:rsidRPr="00907895" w:rsidRDefault="00907895" w:rsidP="00907895">
                  <w:pPr>
                    <w:widowControl/>
                    <w:autoSpaceDE/>
                    <w:autoSpaceDN/>
                    <w:jc w:val="center"/>
                    <w:rPr>
                      <w:sz w:val="28"/>
                      <w:szCs w:val="28"/>
                    </w:rPr>
                  </w:pPr>
                  <w:r w:rsidRPr="00907895">
                    <w:rPr>
                      <w:sz w:val="28"/>
                      <w:szCs w:val="28"/>
                    </w:rPr>
                    <w:t>среднего профессионального образования</w:t>
                  </w:r>
                </w:p>
                <w:p w:rsidR="00907895" w:rsidRPr="00907895" w:rsidRDefault="00907895" w:rsidP="00907895">
                  <w:pPr>
                    <w:widowControl/>
                    <w:autoSpaceDE/>
                    <w:autoSpaceDN/>
                    <w:jc w:val="center"/>
                    <w:rPr>
                      <w:color w:val="000000"/>
                      <w:sz w:val="28"/>
                      <w:szCs w:val="28"/>
                    </w:rPr>
                  </w:pPr>
                </w:p>
                <w:p w:rsidR="00907895" w:rsidRPr="00907895" w:rsidRDefault="00907895" w:rsidP="00907895">
                  <w:pPr>
                    <w:widowControl/>
                    <w:autoSpaceDE/>
                    <w:autoSpaceDN/>
                    <w:jc w:val="center"/>
                    <w:rPr>
                      <w:b/>
                      <w:sz w:val="28"/>
                      <w:szCs w:val="28"/>
                    </w:rPr>
                  </w:pPr>
                  <w:r w:rsidRPr="00907895">
                    <w:rPr>
                      <w:b/>
                      <w:color w:val="000000"/>
                      <w:sz w:val="28"/>
                      <w:szCs w:val="28"/>
                    </w:rPr>
                    <w:t>43.02.1</w:t>
                  </w:r>
                  <w:r>
                    <w:rPr>
                      <w:b/>
                      <w:color w:val="000000"/>
                      <w:sz w:val="28"/>
                      <w:szCs w:val="28"/>
                    </w:rPr>
                    <w:t xml:space="preserve">5 Поварское и кондитерское </w:t>
                  </w:r>
                  <w:r w:rsidRPr="00907895">
                    <w:rPr>
                      <w:b/>
                      <w:color w:val="000000"/>
                      <w:sz w:val="28"/>
                      <w:szCs w:val="28"/>
                    </w:rPr>
                    <w:t xml:space="preserve"> дело</w:t>
                  </w:r>
                </w:p>
                <w:p w:rsidR="00907895" w:rsidRPr="00907895" w:rsidRDefault="00907895" w:rsidP="00907895">
                  <w:pPr>
                    <w:widowControl/>
                    <w:autoSpaceDE/>
                    <w:autoSpaceDN/>
                    <w:jc w:val="center"/>
                    <w:rPr>
                      <w:sz w:val="28"/>
                      <w:szCs w:val="28"/>
                    </w:rPr>
                  </w:pPr>
                </w:p>
              </w:tc>
            </w:tr>
          </w:tbl>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9993" w:type="dxa"/>
            <w:gridSpan w:val="17"/>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907895" w:rsidP="00907895">
                  <w:pPr>
                    <w:widowControl/>
                    <w:autoSpaceDE/>
                    <w:autoSpaceDN/>
                    <w:contextualSpacing/>
                    <w:jc w:val="center"/>
                    <w:rPr>
                      <w:sz w:val="28"/>
                      <w:szCs w:val="28"/>
                    </w:rPr>
                  </w:pPr>
                  <w:r w:rsidRPr="00907895">
                    <w:rPr>
                      <w:sz w:val="28"/>
                      <w:szCs w:val="28"/>
                      <w:lang w:eastAsia="ru-RU"/>
                    </w:rPr>
                    <w:t xml:space="preserve">Квалификация выпускника: </w:t>
                  </w:r>
                  <w:r w:rsidR="0063104D" w:rsidRPr="008777FB">
                    <w:rPr>
                      <w:rFonts w:eastAsiaTheme="minorEastAsia" w:cstheme="minorBidi"/>
                      <w:bCs/>
                      <w:sz w:val="28"/>
                      <w:szCs w:val="28"/>
                      <w:lang w:eastAsia="ru-RU"/>
                    </w:rPr>
                    <w:t>Специалист по поварскому и кондитерскому делу</w:t>
                  </w:r>
                </w:p>
              </w:tc>
            </w:tr>
          </w:tbl>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D62275" w:rsidRPr="00907895" w:rsidTr="00D62275">
        <w:trPr>
          <w:trHeight w:val="291"/>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39" w:type="dxa"/>
          </w:tcPr>
          <w:p w:rsidR="00907895" w:rsidRPr="00907895" w:rsidRDefault="00907895" w:rsidP="00907895">
            <w:pPr>
              <w:widowControl/>
              <w:autoSpaceDE/>
              <w:autoSpaceDN/>
              <w:rPr>
                <w:sz w:val="28"/>
                <w:szCs w:val="28"/>
              </w:rPr>
            </w:pPr>
          </w:p>
        </w:tc>
        <w:tc>
          <w:tcPr>
            <w:tcW w:w="172" w:type="dxa"/>
          </w:tcPr>
          <w:p w:rsidR="00907895" w:rsidRPr="00907895" w:rsidRDefault="00907895" w:rsidP="00907895">
            <w:pPr>
              <w:widowControl/>
              <w:autoSpaceDE/>
              <w:autoSpaceDN/>
              <w:rPr>
                <w:sz w:val="28"/>
                <w:szCs w:val="28"/>
              </w:rPr>
            </w:pPr>
          </w:p>
        </w:tc>
        <w:tc>
          <w:tcPr>
            <w:tcW w:w="1894" w:type="dxa"/>
          </w:tcPr>
          <w:p w:rsidR="00907895" w:rsidRPr="00907895" w:rsidRDefault="00907895" w:rsidP="00907895">
            <w:pPr>
              <w:widowControl/>
              <w:autoSpaceDE/>
              <w:autoSpaceDN/>
              <w:rPr>
                <w:sz w:val="28"/>
                <w:szCs w:val="28"/>
              </w:rPr>
            </w:pPr>
          </w:p>
        </w:tc>
        <w:tc>
          <w:tcPr>
            <w:tcW w:w="973" w:type="dxa"/>
          </w:tcPr>
          <w:p w:rsidR="00907895" w:rsidRPr="00907895" w:rsidRDefault="00907895" w:rsidP="00907895">
            <w:pPr>
              <w:widowControl/>
              <w:autoSpaceDE/>
              <w:autoSpaceDN/>
              <w:rPr>
                <w:sz w:val="28"/>
                <w:szCs w:val="28"/>
              </w:rPr>
            </w:pPr>
          </w:p>
        </w:tc>
        <w:tc>
          <w:tcPr>
            <w:tcW w:w="1384" w:type="dxa"/>
          </w:tcPr>
          <w:p w:rsidR="00907895" w:rsidRPr="00907895" w:rsidRDefault="00907895" w:rsidP="00907895">
            <w:pPr>
              <w:widowControl/>
              <w:autoSpaceDE/>
              <w:autoSpaceDN/>
              <w:rPr>
                <w:sz w:val="28"/>
                <w:szCs w:val="28"/>
              </w:rPr>
            </w:pPr>
          </w:p>
        </w:tc>
        <w:tc>
          <w:tcPr>
            <w:tcW w:w="37" w:type="dxa"/>
          </w:tcPr>
          <w:p w:rsidR="00907895" w:rsidRPr="00907895" w:rsidRDefault="00907895" w:rsidP="00907895">
            <w:pPr>
              <w:widowControl/>
              <w:autoSpaceDE/>
              <w:autoSpaceDN/>
              <w:rPr>
                <w:sz w:val="28"/>
                <w:szCs w:val="28"/>
              </w:rPr>
            </w:pPr>
          </w:p>
        </w:tc>
        <w:tc>
          <w:tcPr>
            <w:tcW w:w="957" w:type="dxa"/>
            <w:gridSpan w:val="2"/>
          </w:tcPr>
          <w:p w:rsidR="00907895" w:rsidRPr="00907895" w:rsidRDefault="00907895" w:rsidP="00907895">
            <w:pPr>
              <w:widowControl/>
              <w:autoSpaceDE/>
              <w:autoSpaceDN/>
              <w:rPr>
                <w:sz w:val="28"/>
                <w:szCs w:val="28"/>
              </w:rPr>
            </w:pPr>
          </w:p>
        </w:tc>
        <w:tc>
          <w:tcPr>
            <w:tcW w:w="1653" w:type="dxa"/>
          </w:tcPr>
          <w:p w:rsidR="00907895" w:rsidRPr="00907895" w:rsidRDefault="00907895" w:rsidP="00907895">
            <w:pPr>
              <w:widowControl/>
              <w:autoSpaceDE/>
              <w:autoSpaceDN/>
              <w:rPr>
                <w:sz w:val="28"/>
                <w:szCs w:val="28"/>
              </w:rPr>
            </w:pPr>
          </w:p>
        </w:tc>
        <w:tc>
          <w:tcPr>
            <w:tcW w:w="337" w:type="dxa"/>
          </w:tcPr>
          <w:p w:rsidR="00907895" w:rsidRPr="00907895" w:rsidRDefault="00907895" w:rsidP="00907895">
            <w:pPr>
              <w:widowControl/>
              <w:autoSpaceDE/>
              <w:autoSpaceDN/>
              <w:rPr>
                <w:sz w:val="28"/>
                <w:szCs w:val="28"/>
              </w:rPr>
            </w:pPr>
          </w:p>
        </w:tc>
        <w:tc>
          <w:tcPr>
            <w:tcW w:w="538" w:type="dxa"/>
          </w:tcPr>
          <w:p w:rsidR="00907895" w:rsidRPr="00907895" w:rsidRDefault="00907895" w:rsidP="00907895">
            <w:pPr>
              <w:widowControl/>
              <w:autoSpaceDE/>
              <w:autoSpaceDN/>
              <w:rPr>
                <w:sz w:val="28"/>
                <w:szCs w:val="28"/>
              </w:rPr>
            </w:pPr>
          </w:p>
        </w:tc>
        <w:tc>
          <w:tcPr>
            <w:tcW w:w="245" w:type="dxa"/>
          </w:tcPr>
          <w:p w:rsidR="00907895" w:rsidRPr="00907895" w:rsidRDefault="00907895" w:rsidP="00907895">
            <w:pPr>
              <w:widowControl/>
              <w:autoSpaceDE/>
              <w:autoSpaceDN/>
              <w:rPr>
                <w:sz w:val="28"/>
                <w:szCs w:val="28"/>
              </w:rPr>
            </w:pPr>
          </w:p>
        </w:tc>
        <w:tc>
          <w:tcPr>
            <w:tcW w:w="85" w:type="dxa"/>
          </w:tcPr>
          <w:p w:rsidR="00907895" w:rsidRPr="00907895" w:rsidRDefault="00907895" w:rsidP="00907895">
            <w:pPr>
              <w:widowControl/>
              <w:autoSpaceDE/>
              <w:autoSpaceDN/>
              <w:rPr>
                <w:sz w:val="28"/>
                <w:szCs w:val="28"/>
              </w:rPr>
            </w:pPr>
          </w:p>
        </w:tc>
        <w:tc>
          <w:tcPr>
            <w:tcW w:w="397" w:type="dxa"/>
          </w:tcPr>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10000" w:type="dxa"/>
            <w:gridSpan w:val="17"/>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EA1236" w:rsidP="00907895">
                  <w:pPr>
                    <w:widowControl/>
                    <w:autoSpaceDE/>
                    <w:autoSpaceDN/>
                    <w:jc w:val="center"/>
                    <w:rPr>
                      <w:sz w:val="28"/>
                      <w:szCs w:val="28"/>
                    </w:rPr>
                  </w:pPr>
                  <w:r>
                    <w:rPr>
                      <w:sz w:val="28"/>
                      <w:szCs w:val="28"/>
                    </w:rPr>
                    <w:t>Год начала подготовки: 2024</w:t>
                  </w:r>
                  <w:bookmarkStart w:id="0" w:name="_GoBack"/>
                  <w:bookmarkEnd w:id="0"/>
                </w:p>
              </w:tc>
            </w:tr>
          </w:tbl>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D62275" w:rsidRPr="00907895" w:rsidTr="00D62275">
        <w:trPr>
          <w:trHeight w:val="1100"/>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39" w:type="dxa"/>
          </w:tcPr>
          <w:p w:rsidR="00907895" w:rsidRPr="00907895" w:rsidRDefault="00907895" w:rsidP="00907895">
            <w:pPr>
              <w:widowControl/>
              <w:autoSpaceDE/>
              <w:autoSpaceDN/>
              <w:rPr>
                <w:sz w:val="28"/>
                <w:szCs w:val="28"/>
              </w:rPr>
            </w:pPr>
          </w:p>
        </w:tc>
        <w:tc>
          <w:tcPr>
            <w:tcW w:w="172" w:type="dxa"/>
          </w:tcPr>
          <w:p w:rsidR="00907895" w:rsidRPr="00907895" w:rsidRDefault="00907895" w:rsidP="00907895">
            <w:pPr>
              <w:widowControl/>
              <w:autoSpaceDE/>
              <w:autoSpaceDN/>
              <w:rPr>
                <w:sz w:val="28"/>
                <w:szCs w:val="28"/>
              </w:rPr>
            </w:pPr>
          </w:p>
        </w:tc>
        <w:tc>
          <w:tcPr>
            <w:tcW w:w="1894" w:type="dxa"/>
          </w:tcPr>
          <w:p w:rsidR="00907895" w:rsidRPr="00907895" w:rsidRDefault="00907895" w:rsidP="00907895">
            <w:pPr>
              <w:widowControl/>
              <w:autoSpaceDE/>
              <w:autoSpaceDN/>
              <w:rPr>
                <w:sz w:val="28"/>
                <w:szCs w:val="28"/>
              </w:rPr>
            </w:pPr>
          </w:p>
        </w:tc>
        <w:tc>
          <w:tcPr>
            <w:tcW w:w="973" w:type="dxa"/>
          </w:tcPr>
          <w:p w:rsidR="00907895" w:rsidRPr="00907895" w:rsidRDefault="00907895" w:rsidP="00907895">
            <w:pPr>
              <w:widowControl/>
              <w:autoSpaceDE/>
              <w:autoSpaceDN/>
              <w:rPr>
                <w:sz w:val="28"/>
                <w:szCs w:val="28"/>
              </w:rPr>
            </w:pPr>
          </w:p>
        </w:tc>
        <w:tc>
          <w:tcPr>
            <w:tcW w:w="1384" w:type="dxa"/>
          </w:tcPr>
          <w:p w:rsidR="00907895" w:rsidRPr="00907895" w:rsidRDefault="00907895" w:rsidP="00907895">
            <w:pPr>
              <w:widowControl/>
              <w:autoSpaceDE/>
              <w:autoSpaceDN/>
              <w:rPr>
                <w:sz w:val="28"/>
                <w:szCs w:val="28"/>
              </w:rPr>
            </w:pPr>
          </w:p>
        </w:tc>
        <w:tc>
          <w:tcPr>
            <w:tcW w:w="37" w:type="dxa"/>
            <w:tcBorders>
              <w:left w:val="nil"/>
            </w:tcBorders>
          </w:tcPr>
          <w:p w:rsidR="00907895" w:rsidRPr="00907895" w:rsidRDefault="00907895" w:rsidP="00907895">
            <w:pPr>
              <w:widowControl/>
              <w:autoSpaceDE/>
              <w:autoSpaceDN/>
              <w:rPr>
                <w:sz w:val="28"/>
                <w:szCs w:val="28"/>
              </w:rPr>
            </w:pPr>
          </w:p>
        </w:tc>
        <w:tc>
          <w:tcPr>
            <w:tcW w:w="20" w:type="dxa"/>
          </w:tcPr>
          <w:p w:rsidR="00907895" w:rsidRPr="00907895" w:rsidRDefault="00907895" w:rsidP="00907895">
            <w:pPr>
              <w:widowControl/>
              <w:autoSpaceDE/>
              <w:autoSpaceDN/>
              <w:rPr>
                <w:sz w:val="28"/>
                <w:szCs w:val="28"/>
              </w:rPr>
            </w:pPr>
          </w:p>
        </w:tc>
        <w:tc>
          <w:tcPr>
            <w:tcW w:w="2590" w:type="dxa"/>
            <w:gridSpan w:val="2"/>
          </w:tcPr>
          <w:p w:rsidR="00907895" w:rsidRPr="00907895" w:rsidRDefault="00907895" w:rsidP="00907895">
            <w:pPr>
              <w:widowControl/>
              <w:autoSpaceDE/>
              <w:autoSpaceDN/>
              <w:rPr>
                <w:sz w:val="28"/>
                <w:szCs w:val="28"/>
              </w:rPr>
            </w:pPr>
          </w:p>
        </w:tc>
        <w:tc>
          <w:tcPr>
            <w:tcW w:w="337" w:type="dxa"/>
          </w:tcPr>
          <w:p w:rsidR="00907895" w:rsidRPr="00907895" w:rsidRDefault="00907895" w:rsidP="00907895">
            <w:pPr>
              <w:widowControl/>
              <w:autoSpaceDE/>
              <w:autoSpaceDN/>
              <w:rPr>
                <w:sz w:val="28"/>
                <w:szCs w:val="28"/>
              </w:rPr>
            </w:pPr>
          </w:p>
        </w:tc>
        <w:tc>
          <w:tcPr>
            <w:tcW w:w="538" w:type="dxa"/>
          </w:tcPr>
          <w:p w:rsidR="00907895" w:rsidRPr="00907895" w:rsidRDefault="00907895" w:rsidP="00907895">
            <w:pPr>
              <w:widowControl/>
              <w:autoSpaceDE/>
              <w:autoSpaceDN/>
              <w:rPr>
                <w:sz w:val="28"/>
                <w:szCs w:val="28"/>
              </w:rPr>
            </w:pPr>
          </w:p>
        </w:tc>
        <w:tc>
          <w:tcPr>
            <w:tcW w:w="245" w:type="dxa"/>
          </w:tcPr>
          <w:p w:rsidR="00907895" w:rsidRPr="00907895" w:rsidRDefault="00907895" w:rsidP="00907895">
            <w:pPr>
              <w:widowControl/>
              <w:autoSpaceDE/>
              <w:autoSpaceDN/>
              <w:rPr>
                <w:sz w:val="28"/>
                <w:szCs w:val="28"/>
              </w:rPr>
            </w:pPr>
          </w:p>
        </w:tc>
        <w:tc>
          <w:tcPr>
            <w:tcW w:w="85" w:type="dxa"/>
          </w:tcPr>
          <w:p w:rsidR="00907895" w:rsidRPr="00907895" w:rsidRDefault="00907895" w:rsidP="00907895">
            <w:pPr>
              <w:widowControl/>
              <w:autoSpaceDE/>
              <w:autoSpaceDN/>
              <w:rPr>
                <w:sz w:val="28"/>
                <w:szCs w:val="28"/>
              </w:rPr>
            </w:pPr>
          </w:p>
        </w:tc>
        <w:tc>
          <w:tcPr>
            <w:tcW w:w="397" w:type="dxa"/>
          </w:tcPr>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7446" w:type="dxa"/>
            <w:gridSpan w:val="10"/>
          </w:tcPr>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tbl>
            <w:tblPr>
              <w:tblW w:w="0" w:type="auto"/>
              <w:tblCellMar>
                <w:left w:w="0" w:type="dxa"/>
                <w:right w:w="0" w:type="dxa"/>
              </w:tblCellMar>
              <w:tblLook w:val="0000" w:firstRow="0" w:lastRow="0" w:firstColumn="0" w:lastColumn="0" w:noHBand="0" w:noVBand="0"/>
            </w:tblPr>
            <w:tblGrid>
              <w:gridCol w:w="7157"/>
            </w:tblGrid>
            <w:tr w:rsidR="00907895" w:rsidRPr="00907895" w:rsidTr="000F5A9E">
              <w:trPr>
                <w:trHeight w:val="345"/>
              </w:trPr>
              <w:tc>
                <w:tcPr>
                  <w:tcW w:w="7157" w:type="dxa"/>
                  <w:tcMar>
                    <w:top w:w="40" w:type="dxa"/>
                    <w:left w:w="40" w:type="dxa"/>
                    <w:bottom w:w="40" w:type="dxa"/>
                    <w:right w:w="40" w:type="dxa"/>
                  </w:tcMar>
                </w:tcPr>
                <w:p w:rsidR="00907895" w:rsidRPr="00907895" w:rsidRDefault="00907895" w:rsidP="00907895">
                  <w:pPr>
                    <w:widowControl/>
                    <w:autoSpaceDE/>
                    <w:autoSpaceDN/>
                    <w:jc w:val="center"/>
                    <w:rPr>
                      <w:color w:val="000000"/>
                      <w:sz w:val="28"/>
                      <w:szCs w:val="28"/>
                    </w:rPr>
                  </w:pPr>
                  <w:r w:rsidRPr="00907895">
                    <w:rPr>
                      <w:color w:val="000000"/>
                      <w:sz w:val="28"/>
                      <w:szCs w:val="28"/>
                    </w:rPr>
                    <w:t>Нов</w:t>
                  </w:r>
                  <w:proofErr w:type="spellStart"/>
                  <w:r w:rsidRPr="00907895">
                    <w:rPr>
                      <w:color w:val="000000"/>
                      <w:sz w:val="28"/>
                      <w:szCs w:val="28"/>
                      <w:lang w:val="en-US"/>
                    </w:rPr>
                    <w:t>осибирск</w:t>
                  </w:r>
                  <w:proofErr w:type="spellEnd"/>
                  <w:r w:rsidRPr="00907895">
                    <w:rPr>
                      <w:color w:val="000000"/>
                      <w:sz w:val="28"/>
                      <w:szCs w:val="28"/>
                      <w:lang w:val="en-US"/>
                    </w:rPr>
                    <w:t xml:space="preserve"> </w:t>
                  </w:r>
                </w:p>
                <w:p w:rsidR="00907895" w:rsidRPr="00907895" w:rsidRDefault="00907895" w:rsidP="00604C02">
                  <w:pPr>
                    <w:widowControl/>
                    <w:autoSpaceDE/>
                    <w:autoSpaceDN/>
                    <w:jc w:val="center"/>
                    <w:rPr>
                      <w:sz w:val="28"/>
                      <w:szCs w:val="28"/>
                    </w:rPr>
                  </w:pPr>
                  <w:r w:rsidRPr="00907895">
                    <w:rPr>
                      <w:color w:val="000000"/>
                      <w:sz w:val="28"/>
                      <w:szCs w:val="28"/>
                      <w:lang w:val="en-US"/>
                    </w:rPr>
                    <w:t>20</w:t>
                  </w:r>
                  <w:r w:rsidRPr="00907895">
                    <w:rPr>
                      <w:color w:val="000000"/>
                      <w:sz w:val="28"/>
                      <w:szCs w:val="28"/>
                    </w:rPr>
                    <w:t>2</w:t>
                  </w:r>
                  <w:r w:rsidR="00604C02">
                    <w:rPr>
                      <w:color w:val="000000"/>
                      <w:sz w:val="28"/>
                      <w:szCs w:val="28"/>
                    </w:rPr>
                    <w:t>5</w:t>
                  </w:r>
                </w:p>
              </w:tc>
            </w:tr>
          </w:tbl>
          <w:p w:rsidR="00907895" w:rsidRPr="00907895" w:rsidRDefault="00907895" w:rsidP="00907895">
            <w:pPr>
              <w:widowControl/>
              <w:autoSpaceDE/>
              <w:autoSpaceDN/>
              <w:rPr>
                <w:sz w:val="28"/>
                <w:szCs w:val="28"/>
                <w:lang w:val="en-US"/>
              </w:rPr>
            </w:pPr>
          </w:p>
        </w:tc>
        <w:tc>
          <w:tcPr>
            <w:tcW w:w="538" w:type="dxa"/>
          </w:tcPr>
          <w:p w:rsidR="00907895" w:rsidRPr="00907895" w:rsidRDefault="00907895" w:rsidP="00907895">
            <w:pPr>
              <w:widowControl/>
              <w:autoSpaceDE/>
              <w:autoSpaceDN/>
              <w:rPr>
                <w:sz w:val="28"/>
                <w:szCs w:val="28"/>
                <w:lang w:val="en-US"/>
              </w:rPr>
            </w:pPr>
          </w:p>
        </w:tc>
        <w:tc>
          <w:tcPr>
            <w:tcW w:w="245" w:type="dxa"/>
          </w:tcPr>
          <w:p w:rsidR="00907895" w:rsidRPr="00907895" w:rsidRDefault="00907895" w:rsidP="00907895">
            <w:pPr>
              <w:widowControl/>
              <w:autoSpaceDE/>
              <w:autoSpaceDN/>
              <w:rPr>
                <w:sz w:val="28"/>
                <w:szCs w:val="28"/>
                <w:lang w:val="en-US"/>
              </w:rPr>
            </w:pPr>
          </w:p>
        </w:tc>
        <w:tc>
          <w:tcPr>
            <w:tcW w:w="85" w:type="dxa"/>
          </w:tcPr>
          <w:p w:rsidR="00907895" w:rsidRPr="00907895" w:rsidRDefault="00907895" w:rsidP="00907895">
            <w:pPr>
              <w:widowControl/>
              <w:autoSpaceDE/>
              <w:autoSpaceDN/>
              <w:rPr>
                <w:sz w:val="28"/>
                <w:szCs w:val="28"/>
                <w:lang w:val="en-US"/>
              </w:rPr>
            </w:pPr>
          </w:p>
        </w:tc>
        <w:tc>
          <w:tcPr>
            <w:tcW w:w="397" w:type="dxa"/>
          </w:tcPr>
          <w:p w:rsidR="00907895" w:rsidRPr="00907895" w:rsidRDefault="00907895" w:rsidP="00907895">
            <w:pPr>
              <w:widowControl/>
              <w:autoSpaceDE/>
              <w:autoSpaceDN/>
              <w:rPr>
                <w:sz w:val="28"/>
                <w:szCs w:val="28"/>
                <w:lang w:val="en-US"/>
              </w:rPr>
            </w:pPr>
          </w:p>
        </w:tc>
        <w:tc>
          <w:tcPr>
            <w:tcW w:w="24" w:type="dxa"/>
          </w:tcPr>
          <w:p w:rsidR="00907895" w:rsidRPr="00907895" w:rsidRDefault="00907895" w:rsidP="00907895">
            <w:pPr>
              <w:widowControl/>
              <w:autoSpaceDE/>
              <w:autoSpaceDN/>
              <w:rPr>
                <w:sz w:val="28"/>
                <w:szCs w:val="28"/>
                <w:lang w:val="en-US"/>
              </w:rPr>
            </w:pPr>
          </w:p>
        </w:tc>
        <w:tc>
          <w:tcPr>
            <w:tcW w:w="49" w:type="dxa"/>
          </w:tcPr>
          <w:p w:rsidR="00907895" w:rsidRPr="00907895" w:rsidRDefault="00907895" w:rsidP="00907895">
            <w:pPr>
              <w:widowControl/>
              <w:autoSpaceDE/>
              <w:autoSpaceDN/>
              <w:rPr>
                <w:sz w:val="28"/>
                <w:szCs w:val="28"/>
                <w:lang w:val="en-US"/>
              </w:rPr>
            </w:pPr>
          </w:p>
        </w:tc>
      </w:tr>
    </w:tbl>
    <w:p w:rsidR="00907895" w:rsidRPr="00907895" w:rsidRDefault="00907895" w:rsidP="00D72C70">
      <w:pPr>
        <w:widowControl/>
        <w:autoSpaceDE/>
        <w:autoSpaceDN/>
        <w:ind w:firstLine="709"/>
        <w:jc w:val="both"/>
        <w:rPr>
          <w:sz w:val="28"/>
          <w:szCs w:val="28"/>
        </w:rPr>
      </w:pPr>
      <w:r w:rsidRPr="00907895">
        <w:rPr>
          <w:sz w:val="20"/>
          <w:szCs w:val="20"/>
        </w:rPr>
        <w:br w:type="page"/>
      </w:r>
      <w:r w:rsidRPr="00907895">
        <w:rPr>
          <w:color w:val="000000"/>
          <w:sz w:val="28"/>
          <w:szCs w:val="28"/>
        </w:rPr>
        <w:lastRenderedPageBreak/>
        <w:t xml:space="preserve">Рабочая программа учебной дисциплины </w:t>
      </w:r>
      <w:r w:rsidRPr="00907895">
        <w:rPr>
          <w:i/>
          <w:color w:val="000000"/>
          <w:sz w:val="28"/>
          <w:szCs w:val="28"/>
        </w:rPr>
        <w:t xml:space="preserve">«Основы философии» </w:t>
      </w:r>
      <w:r w:rsidRPr="00907895">
        <w:rPr>
          <w:color w:val="000000"/>
          <w:sz w:val="28"/>
          <w:szCs w:val="28"/>
        </w:rPr>
        <w:t xml:space="preserve">разработана в соответствии с требованиями </w:t>
      </w:r>
      <w:r w:rsidRPr="00907895">
        <w:rPr>
          <w:sz w:val="28"/>
          <w:szCs w:val="28"/>
        </w:rPr>
        <w:t xml:space="preserve">федерального государственного образовательного стандарта среднего профессионального образования по специальности  </w:t>
      </w:r>
      <w:r w:rsidRPr="008C3A78">
        <w:rPr>
          <w:i/>
          <w:color w:val="000000"/>
          <w:sz w:val="28"/>
          <w:szCs w:val="28"/>
        </w:rPr>
        <w:t>43.02.15 Поварское и кондитерское дело</w:t>
      </w:r>
      <w:r w:rsidRPr="00907895">
        <w:rPr>
          <w:color w:val="000000"/>
          <w:sz w:val="28"/>
          <w:szCs w:val="28"/>
        </w:rPr>
        <w:t>, утвержденного приказом Министерства образования и науки Российской Федерации 09</w:t>
      </w:r>
      <w:r>
        <w:rPr>
          <w:color w:val="000000"/>
          <w:sz w:val="28"/>
          <w:szCs w:val="28"/>
        </w:rPr>
        <w:t xml:space="preserve"> декабря </w:t>
      </w:r>
      <w:r w:rsidRPr="00907895">
        <w:rPr>
          <w:color w:val="000000"/>
          <w:sz w:val="28"/>
          <w:szCs w:val="28"/>
        </w:rPr>
        <w:t>2016 N 1565.</w:t>
      </w:r>
    </w:p>
    <w:tbl>
      <w:tblPr>
        <w:tblW w:w="0" w:type="auto"/>
        <w:tblCellMar>
          <w:left w:w="0" w:type="dxa"/>
          <w:right w:w="0" w:type="dxa"/>
        </w:tblCellMar>
        <w:tblLook w:val="0000" w:firstRow="0" w:lastRow="0" w:firstColumn="0" w:lastColumn="0" w:noHBand="0" w:noVBand="0"/>
      </w:tblPr>
      <w:tblGrid>
        <w:gridCol w:w="10092"/>
        <w:gridCol w:w="3"/>
        <w:gridCol w:w="3"/>
        <w:gridCol w:w="4"/>
        <w:gridCol w:w="4"/>
        <w:gridCol w:w="4"/>
        <w:gridCol w:w="4"/>
        <w:gridCol w:w="4"/>
        <w:gridCol w:w="4"/>
        <w:gridCol w:w="4"/>
        <w:gridCol w:w="4"/>
      </w:tblGrid>
      <w:tr w:rsidR="00907895" w:rsidRPr="00907895" w:rsidTr="0008368B">
        <w:trPr>
          <w:trHeight w:val="283"/>
        </w:trPr>
        <w:tc>
          <w:tcPr>
            <w:tcW w:w="10092" w:type="dxa"/>
          </w:tcPr>
          <w:p w:rsidR="00907895" w:rsidRPr="00907895" w:rsidRDefault="00907895" w:rsidP="00907895">
            <w:pPr>
              <w:widowControl/>
              <w:autoSpaceDE/>
              <w:autoSpaceDN/>
              <w:ind w:left="142"/>
              <w:rPr>
                <w:sz w:val="28"/>
                <w:szCs w:val="28"/>
              </w:rPr>
            </w:pPr>
          </w:p>
          <w:tbl>
            <w:tblPr>
              <w:tblW w:w="16209" w:type="dxa"/>
              <w:tblCellMar>
                <w:left w:w="0" w:type="dxa"/>
                <w:right w:w="0" w:type="dxa"/>
              </w:tblCellMar>
              <w:tblLook w:val="0000" w:firstRow="0" w:lastRow="0" w:firstColumn="0" w:lastColumn="0" w:noHBand="0" w:noVBand="0"/>
            </w:tblPr>
            <w:tblGrid>
              <w:gridCol w:w="3174"/>
              <w:gridCol w:w="93"/>
              <w:gridCol w:w="83"/>
              <w:gridCol w:w="67"/>
              <w:gridCol w:w="661"/>
              <w:gridCol w:w="5703"/>
              <w:gridCol w:w="20"/>
              <w:gridCol w:w="984"/>
              <w:gridCol w:w="30"/>
              <w:gridCol w:w="1403"/>
              <w:gridCol w:w="2490"/>
              <w:gridCol w:w="262"/>
              <w:gridCol w:w="110"/>
              <w:gridCol w:w="1129"/>
            </w:tblGrid>
            <w:tr w:rsidR="00907895" w:rsidRPr="00907895" w:rsidTr="000F5A9E">
              <w:trPr>
                <w:trHeight w:val="425"/>
              </w:trPr>
              <w:tc>
                <w:tcPr>
                  <w:tcW w:w="9781" w:type="dxa"/>
                  <w:gridSpan w:val="6"/>
                </w:tcPr>
                <w:p w:rsidR="0008368B" w:rsidRDefault="0008368B"/>
                <w:p w:rsidR="0008368B" w:rsidRDefault="0008368B"/>
                <w:p w:rsidR="0008368B" w:rsidRDefault="0008368B"/>
                <w:tbl>
                  <w:tblPr>
                    <w:tblW w:w="0" w:type="auto"/>
                    <w:tblCellMar>
                      <w:left w:w="0" w:type="dxa"/>
                      <w:right w:w="0" w:type="dxa"/>
                    </w:tblCellMar>
                    <w:tblLook w:val="0000" w:firstRow="0" w:lastRow="0" w:firstColumn="0" w:lastColumn="0" w:noHBand="0" w:noVBand="0"/>
                  </w:tblPr>
                  <w:tblGrid>
                    <w:gridCol w:w="2389"/>
                    <w:gridCol w:w="7141"/>
                  </w:tblGrid>
                  <w:tr w:rsidR="00907895" w:rsidRPr="00907895" w:rsidTr="0008368B">
                    <w:trPr>
                      <w:gridAfter w:val="1"/>
                      <w:wAfter w:w="7141" w:type="dxa"/>
                      <w:trHeight w:val="345"/>
                    </w:trPr>
                    <w:tc>
                      <w:tcPr>
                        <w:tcW w:w="2389" w:type="dxa"/>
                        <w:tcMar>
                          <w:top w:w="40" w:type="dxa"/>
                          <w:left w:w="40" w:type="dxa"/>
                          <w:bottom w:w="40" w:type="dxa"/>
                          <w:right w:w="40" w:type="dxa"/>
                        </w:tcMar>
                      </w:tcPr>
                      <w:p w:rsidR="00907895" w:rsidRPr="00907895" w:rsidRDefault="0040489C" w:rsidP="00907895">
                        <w:pPr>
                          <w:widowControl/>
                          <w:autoSpaceDE/>
                          <w:autoSpaceDN/>
                          <w:spacing w:after="200" w:line="276" w:lineRule="auto"/>
                          <w:contextualSpacing/>
                          <w:rPr>
                            <w:b/>
                            <w:sz w:val="28"/>
                            <w:szCs w:val="28"/>
                            <w:lang w:eastAsia="ru-RU"/>
                          </w:rPr>
                        </w:pPr>
                        <w:r>
                          <w:rPr>
                            <w:b/>
                            <w:sz w:val="28"/>
                            <w:szCs w:val="28"/>
                            <w:lang w:eastAsia="ru-RU"/>
                          </w:rPr>
                          <w:t>СОСТАВИТЕЛИ</w:t>
                        </w:r>
                        <w:r w:rsidR="00907895" w:rsidRPr="00907895">
                          <w:rPr>
                            <w:b/>
                            <w:sz w:val="28"/>
                            <w:szCs w:val="28"/>
                            <w:lang w:eastAsia="ru-RU"/>
                          </w:rPr>
                          <w:t xml:space="preserve">: </w:t>
                        </w:r>
                      </w:p>
                    </w:tc>
                  </w:tr>
                  <w:tr w:rsidR="0040489C" w:rsidRPr="00147E85" w:rsidTr="0008368B">
                    <w:trPr>
                      <w:trHeight w:val="345"/>
                    </w:trPr>
                    <w:tc>
                      <w:tcPr>
                        <w:tcW w:w="9530" w:type="dxa"/>
                        <w:gridSpan w:val="2"/>
                        <w:tcMar>
                          <w:top w:w="40" w:type="dxa"/>
                          <w:left w:w="40" w:type="dxa"/>
                          <w:bottom w:w="40" w:type="dxa"/>
                          <w:right w:w="40" w:type="dxa"/>
                        </w:tcMar>
                      </w:tcPr>
                      <w:p w:rsidR="0040489C" w:rsidRPr="00147E85" w:rsidRDefault="0040489C" w:rsidP="006638F1">
                        <w:pPr>
                          <w:spacing w:after="200" w:line="276" w:lineRule="auto"/>
                          <w:contextualSpacing/>
                          <w:rPr>
                            <w:b/>
                            <w:sz w:val="28"/>
                            <w:szCs w:val="28"/>
                          </w:rPr>
                        </w:pPr>
                        <w:r w:rsidRPr="00C10499">
                          <w:rPr>
                            <w:sz w:val="28"/>
                            <w:szCs w:val="28"/>
                            <w:lang w:eastAsia="ru-RU"/>
                          </w:rPr>
                          <w:t>Быхове</w:t>
                        </w:r>
                        <w:r>
                          <w:rPr>
                            <w:sz w:val="28"/>
                            <w:szCs w:val="28"/>
                          </w:rPr>
                          <w:t>ц </w:t>
                        </w:r>
                        <w:r w:rsidRPr="00C10499">
                          <w:rPr>
                            <w:sz w:val="28"/>
                            <w:szCs w:val="28"/>
                          </w:rPr>
                          <w:t xml:space="preserve"> </w:t>
                        </w:r>
                        <w:r w:rsidRPr="00C10499">
                          <w:rPr>
                            <w:sz w:val="28"/>
                            <w:szCs w:val="28"/>
                            <w:lang w:eastAsia="ru-RU"/>
                          </w:rPr>
                          <w:t xml:space="preserve">М.В., </w:t>
                        </w:r>
                        <w:r w:rsidRPr="00147E85">
                          <w:rPr>
                            <w:color w:val="000000"/>
                            <w:sz w:val="28"/>
                          </w:rPr>
                          <w:t>канд. филос. наук, доцент кафедры философии и истории</w:t>
                        </w:r>
                      </w:p>
                    </w:tc>
                  </w:tr>
                </w:tbl>
                <w:p w:rsidR="00907895" w:rsidRPr="00907895" w:rsidRDefault="0040489C" w:rsidP="00907895">
                  <w:pPr>
                    <w:widowControl/>
                    <w:autoSpaceDE/>
                    <w:autoSpaceDN/>
                    <w:spacing w:after="200" w:line="276" w:lineRule="auto"/>
                    <w:ind w:right="-3914"/>
                    <w:rPr>
                      <w:color w:val="000000"/>
                      <w:sz w:val="28"/>
                      <w:lang w:eastAsia="ru-RU"/>
                    </w:rPr>
                  </w:pPr>
                  <w:r>
                    <w:rPr>
                      <w:color w:val="000000"/>
                      <w:sz w:val="28"/>
                    </w:rPr>
                    <w:t>Турсунов Ф.А.</w:t>
                  </w:r>
                  <w:r w:rsidRPr="00147E85">
                    <w:rPr>
                      <w:color w:val="000000"/>
                      <w:sz w:val="28"/>
                    </w:rPr>
                    <w:t>, канд. филос. наук, доцент кафедры философии и истории</w:t>
                  </w:r>
                </w:p>
              </w:tc>
              <w:tc>
                <w:tcPr>
                  <w:tcW w:w="20" w:type="dxa"/>
                </w:tcPr>
                <w:p w:rsidR="00907895" w:rsidRPr="00907895" w:rsidRDefault="00907895" w:rsidP="00907895">
                  <w:pPr>
                    <w:widowControl/>
                    <w:autoSpaceDE/>
                    <w:autoSpaceDN/>
                    <w:spacing w:after="200" w:line="276" w:lineRule="auto"/>
                    <w:rPr>
                      <w:sz w:val="2"/>
                      <w:lang w:eastAsia="ru-RU"/>
                    </w:rPr>
                  </w:pPr>
                </w:p>
              </w:tc>
              <w:tc>
                <w:tcPr>
                  <w:tcW w:w="6408" w:type="dxa"/>
                  <w:gridSpan w:val="7"/>
                </w:tcPr>
                <w:p w:rsidR="00907895" w:rsidRPr="00907895" w:rsidRDefault="00907895" w:rsidP="00907895">
                  <w:pPr>
                    <w:widowControl/>
                    <w:autoSpaceDE/>
                    <w:autoSpaceDN/>
                    <w:spacing w:after="200" w:line="276" w:lineRule="auto"/>
                    <w:rPr>
                      <w:lang w:eastAsia="ru-RU"/>
                    </w:rPr>
                  </w:pPr>
                </w:p>
                <w:tbl>
                  <w:tblPr>
                    <w:tblW w:w="0" w:type="auto"/>
                    <w:tblCellMar>
                      <w:left w:w="0" w:type="dxa"/>
                      <w:right w:w="0" w:type="dxa"/>
                    </w:tblCellMar>
                    <w:tblLook w:val="0000" w:firstRow="0" w:lastRow="0" w:firstColumn="0" w:lastColumn="0" w:noHBand="0" w:noVBand="0"/>
                  </w:tblPr>
                  <w:tblGrid>
                    <w:gridCol w:w="6408"/>
                  </w:tblGrid>
                  <w:tr w:rsidR="00907895" w:rsidRPr="00907895" w:rsidTr="000F5A9E">
                    <w:trPr>
                      <w:trHeight w:val="345"/>
                    </w:trPr>
                    <w:tc>
                      <w:tcPr>
                        <w:tcW w:w="6881" w:type="dxa"/>
                        <w:tcMar>
                          <w:top w:w="40" w:type="dxa"/>
                          <w:left w:w="40" w:type="dxa"/>
                          <w:bottom w:w="40" w:type="dxa"/>
                          <w:right w:w="40" w:type="dxa"/>
                        </w:tcMar>
                      </w:tcPr>
                      <w:p w:rsidR="00907895" w:rsidRPr="00907895" w:rsidRDefault="00907895" w:rsidP="00907895">
                        <w:pPr>
                          <w:widowControl/>
                          <w:autoSpaceDE/>
                          <w:autoSpaceDN/>
                          <w:spacing w:after="200" w:line="276" w:lineRule="auto"/>
                          <w:rPr>
                            <w:lang w:eastAsia="ru-RU"/>
                          </w:rPr>
                        </w:pPr>
                      </w:p>
                    </w:tc>
                  </w:tr>
                </w:tbl>
                <w:p w:rsidR="00907895" w:rsidRPr="00907895" w:rsidRDefault="00907895" w:rsidP="00907895">
                  <w:pPr>
                    <w:widowControl/>
                    <w:autoSpaceDE/>
                    <w:autoSpaceDN/>
                    <w:spacing w:after="200" w:line="276" w:lineRule="auto"/>
                    <w:ind w:left="682"/>
                    <w:rPr>
                      <w:lang w:eastAsia="ru-RU"/>
                    </w:rPr>
                  </w:pPr>
                </w:p>
              </w:tc>
            </w:tr>
            <w:tr w:rsidR="00907895" w:rsidRPr="00907895" w:rsidTr="000F5A9E">
              <w:trPr>
                <w:gridAfter w:val="1"/>
                <w:wAfter w:w="1129" w:type="dxa"/>
                <w:trHeight w:val="211"/>
              </w:trPr>
              <w:tc>
                <w:tcPr>
                  <w:tcW w:w="3174" w:type="dxa"/>
                </w:tcPr>
                <w:p w:rsidR="00907895" w:rsidRPr="00907895" w:rsidRDefault="00907895" w:rsidP="00907895">
                  <w:pPr>
                    <w:widowControl/>
                    <w:autoSpaceDE/>
                    <w:autoSpaceDN/>
                    <w:spacing w:after="200" w:line="276" w:lineRule="auto"/>
                    <w:rPr>
                      <w:sz w:val="2"/>
                      <w:lang w:eastAsia="ru-RU"/>
                    </w:rPr>
                  </w:pPr>
                </w:p>
              </w:tc>
              <w:tc>
                <w:tcPr>
                  <w:tcW w:w="93" w:type="dxa"/>
                </w:tcPr>
                <w:p w:rsidR="00907895" w:rsidRPr="00907895" w:rsidRDefault="00907895" w:rsidP="00907895">
                  <w:pPr>
                    <w:widowControl/>
                    <w:autoSpaceDE/>
                    <w:autoSpaceDN/>
                    <w:spacing w:after="200" w:line="276" w:lineRule="auto"/>
                    <w:rPr>
                      <w:sz w:val="2"/>
                      <w:lang w:eastAsia="ru-RU"/>
                    </w:rPr>
                  </w:pPr>
                </w:p>
              </w:tc>
              <w:tc>
                <w:tcPr>
                  <w:tcW w:w="83" w:type="dxa"/>
                </w:tcPr>
                <w:p w:rsidR="00907895" w:rsidRPr="00907895" w:rsidRDefault="00907895" w:rsidP="00907895">
                  <w:pPr>
                    <w:widowControl/>
                    <w:autoSpaceDE/>
                    <w:autoSpaceDN/>
                    <w:spacing w:after="200" w:line="276" w:lineRule="auto"/>
                    <w:rPr>
                      <w:sz w:val="2"/>
                      <w:lang w:eastAsia="ru-RU"/>
                    </w:rPr>
                  </w:pPr>
                </w:p>
              </w:tc>
              <w:tc>
                <w:tcPr>
                  <w:tcW w:w="67" w:type="dxa"/>
                </w:tcPr>
                <w:p w:rsidR="00907895" w:rsidRPr="00907895" w:rsidRDefault="00907895" w:rsidP="00907895">
                  <w:pPr>
                    <w:widowControl/>
                    <w:autoSpaceDE/>
                    <w:autoSpaceDN/>
                    <w:spacing w:after="200" w:line="276" w:lineRule="auto"/>
                    <w:rPr>
                      <w:sz w:val="2"/>
                      <w:lang w:eastAsia="ru-RU"/>
                    </w:rPr>
                  </w:pPr>
                </w:p>
              </w:tc>
              <w:tc>
                <w:tcPr>
                  <w:tcW w:w="661" w:type="dxa"/>
                </w:tcPr>
                <w:p w:rsidR="00907895" w:rsidRPr="00907895" w:rsidRDefault="00907895" w:rsidP="00907895">
                  <w:pPr>
                    <w:widowControl/>
                    <w:autoSpaceDE/>
                    <w:autoSpaceDN/>
                    <w:spacing w:after="200" w:line="276" w:lineRule="auto"/>
                    <w:rPr>
                      <w:sz w:val="2"/>
                      <w:lang w:eastAsia="ru-RU"/>
                    </w:rPr>
                  </w:pPr>
                </w:p>
              </w:tc>
              <w:tc>
                <w:tcPr>
                  <w:tcW w:w="6707" w:type="dxa"/>
                  <w:gridSpan w:val="3"/>
                </w:tcPr>
                <w:p w:rsidR="00907895" w:rsidRPr="00907895" w:rsidRDefault="00907895" w:rsidP="00907895">
                  <w:pPr>
                    <w:widowControl/>
                    <w:autoSpaceDE/>
                    <w:autoSpaceDN/>
                    <w:spacing w:after="200" w:line="276" w:lineRule="auto"/>
                    <w:rPr>
                      <w:sz w:val="2"/>
                      <w:lang w:eastAsia="ru-RU"/>
                    </w:rPr>
                  </w:pPr>
                </w:p>
              </w:tc>
              <w:tc>
                <w:tcPr>
                  <w:tcW w:w="30" w:type="dxa"/>
                </w:tcPr>
                <w:p w:rsidR="00907895" w:rsidRPr="00907895" w:rsidRDefault="00907895" w:rsidP="00907895">
                  <w:pPr>
                    <w:widowControl/>
                    <w:autoSpaceDE/>
                    <w:autoSpaceDN/>
                    <w:spacing w:after="200" w:line="276" w:lineRule="auto"/>
                    <w:rPr>
                      <w:sz w:val="2"/>
                      <w:lang w:eastAsia="ru-RU"/>
                    </w:rPr>
                  </w:pPr>
                </w:p>
              </w:tc>
              <w:tc>
                <w:tcPr>
                  <w:tcW w:w="1403" w:type="dxa"/>
                </w:tcPr>
                <w:p w:rsidR="00907895" w:rsidRPr="00907895" w:rsidRDefault="00907895" w:rsidP="00907895">
                  <w:pPr>
                    <w:widowControl/>
                    <w:autoSpaceDE/>
                    <w:autoSpaceDN/>
                    <w:spacing w:after="200" w:line="276" w:lineRule="auto"/>
                    <w:rPr>
                      <w:sz w:val="2"/>
                      <w:lang w:eastAsia="ru-RU"/>
                    </w:rPr>
                  </w:pPr>
                </w:p>
              </w:tc>
              <w:tc>
                <w:tcPr>
                  <w:tcW w:w="2490" w:type="dxa"/>
                </w:tcPr>
                <w:p w:rsidR="00907895" w:rsidRPr="00907895" w:rsidRDefault="00907895" w:rsidP="00907895">
                  <w:pPr>
                    <w:widowControl/>
                    <w:autoSpaceDE/>
                    <w:autoSpaceDN/>
                    <w:spacing w:after="200" w:line="276" w:lineRule="auto"/>
                    <w:rPr>
                      <w:sz w:val="2"/>
                      <w:lang w:eastAsia="ru-RU"/>
                    </w:rPr>
                  </w:pPr>
                </w:p>
              </w:tc>
              <w:tc>
                <w:tcPr>
                  <w:tcW w:w="262" w:type="dxa"/>
                </w:tcPr>
                <w:p w:rsidR="00907895" w:rsidRPr="00907895" w:rsidRDefault="00907895" w:rsidP="00907895">
                  <w:pPr>
                    <w:widowControl/>
                    <w:autoSpaceDE/>
                    <w:autoSpaceDN/>
                    <w:spacing w:after="200" w:line="276" w:lineRule="auto"/>
                    <w:rPr>
                      <w:sz w:val="2"/>
                      <w:lang w:eastAsia="ru-RU"/>
                    </w:rPr>
                  </w:pPr>
                </w:p>
              </w:tc>
              <w:tc>
                <w:tcPr>
                  <w:tcW w:w="110" w:type="dxa"/>
                </w:tcPr>
                <w:p w:rsidR="00907895" w:rsidRPr="00907895" w:rsidRDefault="00907895" w:rsidP="00907895">
                  <w:pPr>
                    <w:widowControl/>
                    <w:autoSpaceDE/>
                    <w:autoSpaceDN/>
                    <w:spacing w:after="200" w:line="276" w:lineRule="auto"/>
                    <w:rPr>
                      <w:sz w:val="2"/>
                      <w:lang w:eastAsia="ru-RU"/>
                    </w:rPr>
                  </w:pPr>
                </w:p>
              </w:tc>
            </w:tr>
            <w:tr w:rsidR="00907895" w:rsidRPr="00907895" w:rsidTr="000F5A9E">
              <w:trPr>
                <w:gridAfter w:val="1"/>
                <w:wAfter w:w="1129" w:type="dxa"/>
                <w:trHeight w:val="425"/>
              </w:trPr>
              <w:tc>
                <w:tcPr>
                  <w:tcW w:w="3174" w:type="dxa"/>
                </w:tcPr>
                <w:p w:rsidR="0008368B" w:rsidRDefault="0008368B"/>
                <w:p w:rsidR="0008368B" w:rsidRDefault="0008368B"/>
                <w:p w:rsidR="0008368B" w:rsidRDefault="0008368B"/>
                <w:tbl>
                  <w:tblPr>
                    <w:tblW w:w="0" w:type="auto"/>
                    <w:tblCellMar>
                      <w:left w:w="0" w:type="dxa"/>
                      <w:right w:w="0" w:type="dxa"/>
                    </w:tblCellMar>
                    <w:tblLook w:val="0000" w:firstRow="0" w:lastRow="0" w:firstColumn="0" w:lastColumn="0" w:noHBand="0" w:noVBand="0"/>
                  </w:tblPr>
                  <w:tblGrid>
                    <w:gridCol w:w="2125"/>
                  </w:tblGrid>
                  <w:tr w:rsidR="00907895" w:rsidRPr="00907895" w:rsidTr="000F5A9E">
                    <w:trPr>
                      <w:trHeight w:val="345"/>
                    </w:trPr>
                    <w:tc>
                      <w:tcPr>
                        <w:tcW w:w="2125" w:type="dxa"/>
                        <w:tcMar>
                          <w:top w:w="40" w:type="dxa"/>
                          <w:left w:w="40" w:type="dxa"/>
                          <w:bottom w:w="40" w:type="dxa"/>
                          <w:right w:w="40" w:type="dxa"/>
                        </w:tcMar>
                      </w:tcPr>
                      <w:p w:rsidR="00907895" w:rsidRPr="00907895" w:rsidRDefault="00907895" w:rsidP="00907895">
                        <w:pPr>
                          <w:widowControl/>
                          <w:autoSpaceDE/>
                          <w:autoSpaceDN/>
                          <w:spacing w:after="200" w:line="276" w:lineRule="auto"/>
                          <w:rPr>
                            <w:lang w:eastAsia="ru-RU"/>
                          </w:rPr>
                        </w:pPr>
                        <w:r w:rsidRPr="00907895">
                          <w:rPr>
                            <w:b/>
                            <w:color w:val="000000"/>
                            <w:sz w:val="28"/>
                            <w:lang w:eastAsia="ru-RU"/>
                          </w:rPr>
                          <w:t>РЕЦЕНЗЕНТ:</w:t>
                        </w:r>
                      </w:p>
                    </w:tc>
                  </w:tr>
                </w:tbl>
                <w:p w:rsidR="00907895" w:rsidRPr="00907895" w:rsidRDefault="00907895" w:rsidP="00907895">
                  <w:pPr>
                    <w:widowControl/>
                    <w:autoSpaceDE/>
                    <w:autoSpaceDN/>
                    <w:spacing w:after="200" w:line="276" w:lineRule="auto"/>
                    <w:rPr>
                      <w:lang w:eastAsia="ru-RU"/>
                    </w:rPr>
                  </w:pPr>
                </w:p>
              </w:tc>
              <w:tc>
                <w:tcPr>
                  <w:tcW w:w="93" w:type="dxa"/>
                </w:tcPr>
                <w:p w:rsidR="00907895" w:rsidRPr="00907895" w:rsidRDefault="00907895" w:rsidP="00907895">
                  <w:pPr>
                    <w:widowControl/>
                    <w:autoSpaceDE/>
                    <w:autoSpaceDN/>
                    <w:spacing w:after="200" w:line="276" w:lineRule="auto"/>
                    <w:rPr>
                      <w:sz w:val="2"/>
                      <w:lang w:eastAsia="ru-RU"/>
                    </w:rPr>
                  </w:pPr>
                </w:p>
              </w:tc>
              <w:tc>
                <w:tcPr>
                  <w:tcW w:w="83" w:type="dxa"/>
                </w:tcPr>
                <w:p w:rsidR="00907895" w:rsidRPr="00907895" w:rsidRDefault="00907895" w:rsidP="00907895">
                  <w:pPr>
                    <w:widowControl/>
                    <w:autoSpaceDE/>
                    <w:autoSpaceDN/>
                    <w:spacing w:after="200" w:line="276" w:lineRule="auto"/>
                    <w:rPr>
                      <w:sz w:val="2"/>
                      <w:lang w:eastAsia="ru-RU"/>
                    </w:rPr>
                  </w:pPr>
                </w:p>
              </w:tc>
              <w:tc>
                <w:tcPr>
                  <w:tcW w:w="67" w:type="dxa"/>
                </w:tcPr>
                <w:p w:rsidR="00907895" w:rsidRPr="00907895" w:rsidRDefault="00907895" w:rsidP="00907895">
                  <w:pPr>
                    <w:widowControl/>
                    <w:autoSpaceDE/>
                    <w:autoSpaceDN/>
                    <w:spacing w:after="200" w:line="276" w:lineRule="auto"/>
                    <w:rPr>
                      <w:sz w:val="2"/>
                      <w:lang w:eastAsia="ru-RU"/>
                    </w:rPr>
                  </w:pPr>
                </w:p>
              </w:tc>
              <w:tc>
                <w:tcPr>
                  <w:tcW w:w="661" w:type="dxa"/>
                </w:tcPr>
                <w:p w:rsidR="00907895" w:rsidRPr="00907895" w:rsidRDefault="00907895" w:rsidP="00907895">
                  <w:pPr>
                    <w:widowControl/>
                    <w:autoSpaceDE/>
                    <w:autoSpaceDN/>
                    <w:spacing w:after="200" w:line="276" w:lineRule="auto"/>
                    <w:rPr>
                      <w:sz w:val="2"/>
                      <w:lang w:eastAsia="ru-RU"/>
                    </w:rPr>
                  </w:pPr>
                </w:p>
              </w:tc>
              <w:tc>
                <w:tcPr>
                  <w:tcW w:w="6707" w:type="dxa"/>
                  <w:gridSpan w:val="3"/>
                </w:tcPr>
                <w:p w:rsidR="00907895" w:rsidRPr="00907895" w:rsidRDefault="00907895" w:rsidP="00907895">
                  <w:pPr>
                    <w:widowControl/>
                    <w:autoSpaceDE/>
                    <w:autoSpaceDN/>
                    <w:spacing w:after="200" w:line="276" w:lineRule="auto"/>
                    <w:rPr>
                      <w:sz w:val="2"/>
                      <w:lang w:eastAsia="ru-RU"/>
                    </w:rPr>
                  </w:pPr>
                </w:p>
              </w:tc>
              <w:tc>
                <w:tcPr>
                  <w:tcW w:w="30" w:type="dxa"/>
                </w:tcPr>
                <w:p w:rsidR="00907895" w:rsidRPr="00907895" w:rsidRDefault="00907895" w:rsidP="00907895">
                  <w:pPr>
                    <w:widowControl/>
                    <w:autoSpaceDE/>
                    <w:autoSpaceDN/>
                    <w:spacing w:after="200" w:line="276" w:lineRule="auto"/>
                    <w:rPr>
                      <w:sz w:val="2"/>
                      <w:lang w:eastAsia="ru-RU"/>
                    </w:rPr>
                  </w:pPr>
                </w:p>
              </w:tc>
              <w:tc>
                <w:tcPr>
                  <w:tcW w:w="1403" w:type="dxa"/>
                </w:tcPr>
                <w:p w:rsidR="00907895" w:rsidRPr="00907895" w:rsidRDefault="00907895" w:rsidP="00907895">
                  <w:pPr>
                    <w:widowControl/>
                    <w:autoSpaceDE/>
                    <w:autoSpaceDN/>
                    <w:spacing w:after="200" w:line="276" w:lineRule="auto"/>
                    <w:rPr>
                      <w:sz w:val="2"/>
                      <w:lang w:eastAsia="ru-RU"/>
                    </w:rPr>
                  </w:pPr>
                </w:p>
              </w:tc>
              <w:tc>
                <w:tcPr>
                  <w:tcW w:w="2490" w:type="dxa"/>
                </w:tcPr>
                <w:p w:rsidR="00907895" w:rsidRPr="00907895" w:rsidRDefault="00907895" w:rsidP="00907895">
                  <w:pPr>
                    <w:widowControl/>
                    <w:autoSpaceDE/>
                    <w:autoSpaceDN/>
                    <w:spacing w:after="200" w:line="276" w:lineRule="auto"/>
                    <w:rPr>
                      <w:sz w:val="2"/>
                      <w:lang w:eastAsia="ru-RU"/>
                    </w:rPr>
                  </w:pPr>
                </w:p>
              </w:tc>
              <w:tc>
                <w:tcPr>
                  <w:tcW w:w="262" w:type="dxa"/>
                </w:tcPr>
                <w:p w:rsidR="00907895" w:rsidRPr="00907895" w:rsidRDefault="00907895" w:rsidP="00907895">
                  <w:pPr>
                    <w:widowControl/>
                    <w:autoSpaceDE/>
                    <w:autoSpaceDN/>
                    <w:spacing w:after="200" w:line="276" w:lineRule="auto"/>
                    <w:rPr>
                      <w:sz w:val="2"/>
                      <w:lang w:eastAsia="ru-RU"/>
                    </w:rPr>
                  </w:pPr>
                </w:p>
              </w:tc>
              <w:tc>
                <w:tcPr>
                  <w:tcW w:w="110" w:type="dxa"/>
                </w:tcPr>
                <w:p w:rsidR="00907895" w:rsidRPr="00907895" w:rsidRDefault="00907895" w:rsidP="00907895">
                  <w:pPr>
                    <w:widowControl/>
                    <w:autoSpaceDE/>
                    <w:autoSpaceDN/>
                    <w:spacing w:after="200" w:line="276" w:lineRule="auto"/>
                    <w:rPr>
                      <w:sz w:val="2"/>
                      <w:lang w:eastAsia="ru-RU"/>
                    </w:rPr>
                  </w:pPr>
                </w:p>
              </w:tc>
            </w:tr>
            <w:tr w:rsidR="00907895" w:rsidRPr="00907895" w:rsidTr="000F5A9E">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907895" w:rsidRPr="00907895" w:rsidTr="000F5A9E">
                    <w:trPr>
                      <w:trHeight w:val="345"/>
                    </w:trPr>
                    <w:tc>
                      <w:tcPr>
                        <w:tcW w:w="9637" w:type="dxa"/>
                        <w:tcMar>
                          <w:top w:w="40" w:type="dxa"/>
                          <w:left w:w="40" w:type="dxa"/>
                          <w:bottom w:w="40" w:type="dxa"/>
                          <w:right w:w="40" w:type="dxa"/>
                        </w:tcMar>
                      </w:tcPr>
                      <w:p w:rsidR="00907895" w:rsidRPr="00907895" w:rsidRDefault="00907895" w:rsidP="00907895">
                        <w:pPr>
                          <w:widowControl/>
                          <w:autoSpaceDE/>
                          <w:autoSpaceDN/>
                          <w:spacing w:after="200" w:line="276" w:lineRule="auto"/>
                          <w:jc w:val="both"/>
                          <w:rPr>
                            <w:sz w:val="28"/>
                            <w:szCs w:val="28"/>
                            <w:lang w:eastAsia="ru-RU"/>
                          </w:rPr>
                        </w:pPr>
                        <w:r w:rsidRPr="00907895">
                          <w:rPr>
                            <w:color w:val="000000"/>
                            <w:sz w:val="28"/>
                            <w:szCs w:val="28"/>
                            <w:lang w:eastAsia="ru-RU"/>
                          </w:rPr>
                          <w:t xml:space="preserve">Иванов А.А., доктор филос. наук, </w:t>
                        </w:r>
                        <w:r w:rsidR="00CE0980">
                          <w:rPr>
                            <w:color w:val="000000"/>
                            <w:sz w:val="28"/>
                            <w:szCs w:val="28"/>
                            <w:lang w:eastAsia="ru-RU"/>
                          </w:rPr>
                          <w:t xml:space="preserve">доцент, </w:t>
                        </w:r>
                        <w:r w:rsidRPr="00907895">
                          <w:rPr>
                            <w:color w:val="000000"/>
                            <w:sz w:val="28"/>
                            <w:szCs w:val="28"/>
                            <w:lang w:eastAsia="ru-RU"/>
                          </w:rPr>
                          <w:t>профессор кафедры философии и истории</w:t>
                        </w:r>
                      </w:p>
                    </w:tc>
                  </w:tr>
                </w:tbl>
                <w:p w:rsidR="00907895" w:rsidRPr="00907895" w:rsidRDefault="00907895" w:rsidP="00907895">
                  <w:pPr>
                    <w:widowControl/>
                    <w:autoSpaceDE/>
                    <w:autoSpaceDN/>
                    <w:spacing w:after="200" w:line="276" w:lineRule="auto"/>
                    <w:rPr>
                      <w:sz w:val="24"/>
                      <w:szCs w:val="24"/>
                      <w:lang w:eastAsia="ru-RU"/>
                    </w:rPr>
                  </w:pPr>
                </w:p>
              </w:tc>
            </w:tr>
            <w:tr w:rsidR="00907895" w:rsidRPr="00907895" w:rsidTr="000F5A9E">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907895" w:rsidRPr="00907895" w:rsidTr="000F5A9E">
                    <w:trPr>
                      <w:trHeight w:val="345"/>
                    </w:trPr>
                    <w:tc>
                      <w:tcPr>
                        <w:tcW w:w="9637" w:type="dxa"/>
                        <w:tcMar>
                          <w:top w:w="40" w:type="dxa"/>
                          <w:left w:w="40" w:type="dxa"/>
                          <w:bottom w:w="40" w:type="dxa"/>
                          <w:right w:w="40" w:type="dxa"/>
                        </w:tcMar>
                      </w:tcPr>
                      <w:p w:rsidR="00907895" w:rsidRDefault="00907895" w:rsidP="00907895">
                        <w:pPr>
                          <w:widowControl/>
                          <w:autoSpaceDE/>
                          <w:autoSpaceDN/>
                          <w:spacing w:after="200" w:line="276" w:lineRule="auto"/>
                          <w:rPr>
                            <w:sz w:val="28"/>
                            <w:szCs w:val="28"/>
                            <w:lang w:eastAsia="ru-RU"/>
                          </w:rPr>
                        </w:pPr>
                      </w:p>
                      <w:p w:rsidR="003338C6" w:rsidRDefault="003338C6" w:rsidP="00907895">
                        <w:pPr>
                          <w:widowControl/>
                          <w:autoSpaceDE/>
                          <w:autoSpaceDN/>
                          <w:spacing w:after="200" w:line="276" w:lineRule="auto"/>
                          <w:rPr>
                            <w:sz w:val="28"/>
                            <w:szCs w:val="28"/>
                            <w:lang w:eastAsia="ru-RU"/>
                          </w:rPr>
                        </w:pPr>
                      </w:p>
                      <w:p w:rsidR="003338C6" w:rsidRDefault="003338C6" w:rsidP="00907895">
                        <w:pPr>
                          <w:widowControl/>
                          <w:autoSpaceDE/>
                          <w:autoSpaceDN/>
                          <w:spacing w:after="200" w:line="276" w:lineRule="auto"/>
                          <w:rPr>
                            <w:sz w:val="28"/>
                            <w:szCs w:val="28"/>
                            <w:lang w:eastAsia="ru-RU"/>
                          </w:rPr>
                        </w:pPr>
                      </w:p>
                      <w:p w:rsidR="003338C6" w:rsidRPr="00907895" w:rsidRDefault="003338C6" w:rsidP="00907895">
                        <w:pPr>
                          <w:widowControl/>
                          <w:autoSpaceDE/>
                          <w:autoSpaceDN/>
                          <w:spacing w:after="200" w:line="276" w:lineRule="auto"/>
                          <w:rPr>
                            <w:sz w:val="28"/>
                            <w:szCs w:val="28"/>
                            <w:lang w:eastAsia="ru-RU"/>
                          </w:rPr>
                        </w:pPr>
                      </w:p>
                    </w:tc>
                  </w:tr>
                </w:tbl>
                <w:p w:rsidR="00907895" w:rsidRPr="00907895" w:rsidRDefault="00907895" w:rsidP="00907895">
                  <w:pPr>
                    <w:widowControl/>
                    <w:autoSpaceDE/>
                    <w:autoSpaceDN/>
                    <w:spacing w:after="200" w:line="276" w:lineRule="auto"/>
                    <w:rPr>
                      <w:lang w:eastAsia="ru-RU"/>
                    </w:rPr>
                  </w:pPr>
                </w:p>
              </w:tc>
            </w:tr>
          </w:tbl>
          <w:p w:rsidR="00907895" w:rsidRPr="00907895" w:rsidRDefault="00907895" w:rsidP="0008368B">
            <w:pPr>
              <w:widowControl/>
              <w:autoSpaceDE/>
              <w:autoSpaceDN/>
              <w:ind w:left="142"/>
              <w:rPr>
                <w:sz w:val="28"/>
                <w:szCs w:val="28"/>
              </w:rPr>
            </w:pPr>
          </w:p>
        </w:tc>
        <w:tc>
          <w:tcPr>
            <w:tcW w:w="3" w:type="dxa"/>
          </w:tcPr>
          <w:p w:rsidR="00907895" w:rsidRPr="00907895" w:rsidRDefault="00907895" w:rsidP="00907895">
            <w:pPr>
              <w:widowControl/>
              <w:autoSpaceDE/>
              <w:autoSpaceDN/>
              <w:ind w:left="142"/>
              <w:rPr>
                <w:sz w:val="28"/>
                <w:szCs w:val="28"/>
              </w:rPr>
            </w:pPr>
          </w:p>
        </w:tc>
        <w:tc>
          <w:tcPr>
            <w:tcW w:w="3"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r>
    </w:tbl>
    <w:p w:rsidR="00907895" w:rsidRPr="00907895" w:rsidRDefault="0062305F" w:rsidP="007C272B">
      <w:pPr>
        <w:widowControl/>
        <w:tabs>
          <w:tab w:val="left" w:pos="142"/>
        </w:tabs>
        <w:autoSpaceDE/>
        <w:autoSpaceDN/>
        <w:spacing w:line="276" w:lineRule="auto"/>
        <w:jc w:val="both"/>
        <w:rPr>
          <w:color w:val="000000"/>
          <w:sz w:val="28"/>
          <w:szCs w:val="28"/>
        </w:rPr>
      </w:pPr>
      <w:r>
        <w:rPr>
          <w:color w:val="000000"/>
          <w:sz w:val="28"/>
          <w:szCs w:val="28"/>
        </w:rPr>
        <w:tab/>
      </w:r>
      <w:r w:rsidR="00907895" w:rsidRPr="00907895">
        <w:rPr>
          <w:color w:val="000000"/>
          <w:sz w:val="28"/>
          <w:szCs w:val="28"/>
        </w:rPr>
        <w:t xml:space="preserve">Рабочая программа учебной дисциплины </w:t>
      </w:r>
      <w:r w:rsidR="00907895" w:rsidRPr="00907895">
        <w:rPr>
          <w:i/>
          <w:color w:val="000000"/>
          <w:sz w:val="28"/>
          <w:szCs w:val="28"/>
        </w:rPr>
        <w:t xml:space="preserve">«Основы философии» </w:t>
      </w:r>
      <w:proofErr w:type="gramStart"/>
      <w:r w:rsidR="00907895" w:rsidRPr="00907895">
        <w:rPr>
          <w:color w:val="000000"/>
          <w:sz w:val="28"/>
          <w:szCs w:val="28"/>
        </w:rPr>
        <w:t>рассмотрена и одобрена</w:t>
      </w:r>
      <w:proofErr w:type="gramEnd"/>
      <w:r w:rsidR="00907895" w:rsidRPr="00907895">
        <w:rPr>
          <w:color w:val="000000"/>
          <w:sz w:val="28"/>
          <w:szCs w:val="28"/>
        </w:rPr>
        <w:t xml:space="preserve"> на заседании кафедры философии и истории</w:t>
      </w:r>
      <w:r>
        <w:rPr>
          <w:color w:val="000000"/>
          <w:sz w:val="28"/>
          <w:szCs w:val="28"/>
        </w:rPr>
        <w:t>, протокол</w:t>
      </w:r>
      <w:r w:rsidR="00907895" w:rsidRPr="00907895">
        <w:rPr>
          <w:color w:val="000000"/>
          <w:sz w:val="28"/>
          <w:szCs w:val="28"/>
        </w:rPr>
        <w:t xml:space="preserve"> от</w:t>
      </w:r>
      <w:r w:rsidR="00CE0980">
        <w:rPr>
          <w:color w:val="000000"/>
          <w:sz w:val="28"/>
          <w:szCs w:val="28"/>
        </w:rPr>
        <w:t xml:space="preserve"> </w:t>
      </w:r>
      <w:r w:rsidR="00604C02" w:rsidRPr="00604C02">
        <w:rPr>
          <w:color w:val="000000"/>
          <w:sz w:val="28"/>
          <w:szCs w:val="28"/>
        </w:rPr>
        <w:t xml:space="preserve">28 мая 2025 г. № </w:t>
      </w:r>
      <w:r w:rsidR="00604C02">
        <w:rPr>
          <w:color w:val="000000"/>
          <w:sz w:val="28"/>
          <w:szCs w:val="28"/>
        </w:rPr>
        <w:t>8</w:t>
      </w:r>
      <w:r w:rsidR="00604C02" w:rsidRPr="00604C02">
        <w:rPr>
          <w:color w:val="000000"/>
          <w:sz w:val="28"/>
          <w:szCs w:val="28"/>
        </w:rPr>
        <w:t>.</w:t>
      </w:r>
    </w:p>
    <w:p w:rsidR="00907895" w:rsidRPr="00907895" w:rsidRDefault="00907895" w:rsidP="007C272B">
      <w:pPr>
        <w:tabs>
          <w:tab w:val="left" w:pos="142"/>
        </w:tabs>
        <w:overflowPunct w:val="0"/>
        <w:adjustRightInd w:val="0"/>
        <w:spacing w:line="276" w:lineRule="auto"/>
        <w:ind w:left="142"/>
        <w:jc w:val="both"/>
        <w:textAlignment w:val="baseline"/>
        <w:rPr>
          <w:rFonts w:eastAsia="Calibri"/>
          <w:color w:val="000000"/>
          <w:sz w:val="28"/>
          <w:szCs w:val="28"/>
          <w:lang w:eastAsia="ru-RU"/>
        </w:rPr>
      </w:pPr>
    </w:p>
    <w:p w:rsidR="00907895" w:rsidRPr="00907895" w:rsidRDefault="00907895" w:rsidP="007C272B">
      <w:pPr>
        <w:overflowPunct w:val="0"/>
        <w:adjustRightInd w:val="0"/>
        <w:spacing w:line="276" w:lineRule="auto"/>
        <w:ind w:left="142"/>
        <w:jc w:val="both"/>
        <w:textAlignment w:val="baseline"/>
        <w:rPr>
          <w:rFonts w:eastAsia="Calibri"/>
          <w:color w:val="000000"/>
          <w:sz w:val="28"/>
          <w:szCs w:val="28"/>
          <w:lang w:eastAsia="ru-RU"/>
        </w:rPr>
      </w:pPr>
    </w:p>
    <w:p w:rsidR="00D81197" w:rsidRDefault="00D81197" w:rsidP="003338C6">
      <w:pPr>
        <w:overflowPunct w:val="0"/>
        <w:adjustRightInd w:val="0"/>
        <w:jc w:val="both"/>
        <w:textAlignment w:val="baseline"/>
        <w:rPr>
          <w:rFonts w:eastAsia="Calibri"/>
          <w:color w:val="000000"/>
          <w:sz w:val="28"/>
          <w:szCs w:val="28"/>
          <w:lang w:eastAsia="ru-RU"/>
        </w:rPr>
      </w:pPr>
    </w:p>
    <w:p w:rsidR="00907895" w:rsidRPr="003338C6" w:rsidRDefault="00907895" w:rsidP="003338C6">
      <w:pPr>
        <w:overflowPunct w:val="0"/>
        <w:adjustRightInd w:val="0"/>
        <w:spacing w:line="276" w:lineRule="auto"/>
        <w:ind w:left="142"/>
        <w:jc w:val="both"/>
        <w:textAlignment w:val="baseline"/>
        <w:rPr>
          <w:rFonts w:eastAsia="Calibri"/>
          <w:color w:val="000000"/>
          <w:sz w:val="28"/>
          <w:szCs w:val="28"/>
          <w:lang w:eastAsia="ru-RU"/>
        </w:rPr>
      </w:pPr>
      <w:r w:rsidRPr="00907895">
        <w:rPr>
          <w:rFonts w:eastAsia="Calibri"/>
          <w:color w:val="000000"/>
          <w:sz w:val="28"/>
          <w:szCs w:val="28"/>
          <w:lang w:eastAsia="ru-RU"/>
        </w:rPr>
        <w:t>Заведующий кафедрой</w:t>
      </w:r>
      <w:r w:rsidR="003338C6">
        <w:rPr>
          <w:rFonts w:eastAsia="Calibri"/>
          <w:color w:val="000000"/>
          <w:sz w:val="28"/>
          <w:szCs w:val="28"/>
          <w:lang w:eastAsia="ru-RU"/>
        </w:rPr>
        <w:t xml:space="preserve"> </w:t>
      </w:r>
      <w:r w:rsidR="003338C6">
        <w:rPr>
          <w:color w:val="000000"/>
          <w:sz w:val="28"/>
          <w:szCs w:val="28"/>
          <w:lang w:eastAsia="ru-RU"/>
        </w:rPr>
        <w:t>философии и истории</w:t>
      </w:r>
      <w:r w:rsidRPr="00907895">
        <w:rPr>
          <w:color w:val="000000"/>
          <w:sz w:val="28"/>
          <w:szCs w:val="28"/>
          <w:lang w:eastAsia="ru-RU"/>
        </w:rPr>
        <w:t xml:space="preserve"> </w:t>
      </w:r>
      <w:r w:rsidR="003338C6">
        <w:rPr>
          <w:color w:val="000000"/>
          <w:sz w:val="28"/>
          <w:szCs w:val="28"/>
          <w:lang w:eastAsia="ru-RU"/>
        </w:rPr>
        <w:t xml:space="preserve">         </w:t>
      </w:r>
      <w:r w:rsidRPr="00907895">
        <w:rPr>
          <w:color w:val="000000"/>
          <w:sz w:val="28"/>
          <w:szCs w:val="28"/>
          <w:lang w:eastAsia="ru-RU"/>
        </w:rPr>
        <w:t xml:space="preserve">     </w:t>
      </w:r>
      <w:r w:rsidR="003338C6">
        <w:rPr>
          <w:noProof/>
          <w:lang w:eastAsia="ru-RU"/>
        </w:rPr>
        <w:drawing>
          <wp:inline distT="0" distB="0" distL="0" distR="0" wp14:anchorId="52FC5371" wp14:editId="3519F3A3">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3338C6">
        <w:rPr>
          <w:color w:val="000000"/>
          <w:sz w:val="28"/>
          <w:szCs w:val="28"/>
          <w:lang w:eastAsia="ru-RU"/>
        </w:rPr>
        <w:t xml:space="preserve">             </w:t>
      </w:r>
      <w:r w:rsidRPr="00907895">
        <w:rPr>
          <w:color w:val="000000"/>
          <w:sz w:val="28"/>
          <w:szCs w:val="28"/>
          <w:lang w:eastAsia="ru-RU"/>
        </w:rPr>
        <w:t xml:space="preserve"> </w:t>
      </w:r>
      <w:r w:rsidRPr="00907895">
        <w:rPr>
          <w:rFonts w:eastAsia="Calibri"/>
          <w:color w:val="000000"/>
          <w:sz w:val="28"/>
          <w:szCs w:val="28"/>
          <w:lang w:eastAsia="ru-RU"/>
        </w:rPr>
        <w:t xml:space="preserve"> О.А. Гербер</w:t>
      </w:r>
    </w:p>
    <w:p w:rsidR="00907895" w:rsidRDefault="00907895" w:rsidP="00907895">
      <w:pPr>
        <w:widowControl/>
        <w:autoSpaceDE/>
        <w:autoSpaceDN/>
        <w:ind w:left="142"/>
        <w:jc w:val="center"/>
        <w:rPr>
          <w:b/>
          <w:sz w:val="28"/>
          <w:szCs w:val="28"/>
        </w:rPr>
      </w:pPr>
      <w:r w:rsidRPr="00907895">
        <w:rPr>
          <w:sz w:val="20"/>
          <w:szCs w:val="20"/>
        </w:rPr>
        <w:br w:type="page"/>
      </w:r>
      <w:r w:rsidRPr="00907895">
        <w:rPr>
          <w:b/>
          <w:sz w:val="28"/>
          <w:szCs w:val="28"/>
        </w:rPr>
        <w:lastRenderedPageBreak/>
        <w:t>СОДЕРЖАНИЕ</w:t>
      </w:r>
    </w:p>
    <w:p w:rsidR="001E4565" w:rsidRPr="00907895" w:rsidRDefault="001E4565" w:rsidP="00907895">
      <w:pPr>
        <w:widowControl/>
        <w:autoSpaceDE/>
        <w:autoSpaceDN/>
        <w:ind w:left="142"/>
        <w:jc w:val="center"/>
        <w:rPr>
          <w:sz w:val="28"/>
          <w:szCs w:val="28"/>
        </w:rPr>
      </w:pPr>
    </w:p>
    <w:p w:rsidR="00907895" w:rsidRPr="00907895" w:rsidRDefault="00907895" w:rsidP="00907895">
      <w:pPr>
        <w:widowControl/>
        <w:autoSpaceDE/>
        <w:autoSpaceDN/>
        <w:rPr>
          <w:sz w:val="28"/>
          <w:szCs w:val="28"/>
        </w:rPr>
      </w:pPr>
    </w:p>
    <w:tbl>
      <w:tblPr>
        <w:tblW w:w="0" w:type="auto"/>
        <w:tblLook w:val="01E0" w:firstRow="1" w:lastRow="1" w:firstColumn="1" w:lastColumn="1" w:noHBand="0" w:noVBand="0"/>
      </w:tblPr>
      <w:tblGrid>
        <w:gridCol w:w="8472"/>
      </w:tblGrid>
      <w:tr w:rsidR="00907895" w:rsidRPr="00907895" w:rsidTr="000F5A9E">
        <w:tc>
          <w:tcPr>
            <w:tcW w:w="8472" w:type="dxa"/>
          </w:tcPr>
          <w:p w:rsidR="00907895" w:rsidRPr="001E4565" w:rsidRDefault="0008368B" w:rsidP="004C2121">
            <w:pPr>
              <w:widowControl/>
              <w:numPr>
                <w:ilvl w:val="0"/>
                <w:numId w:val="8"/>
              </w:numPr>
              <w:suppressAutoHyphens/>
              <w:autoSpaceDE/>
              <w:autoSpaceDN/>
              <w:spacing w:after="200" w:line="360" w:lineRule="auto"/>
              <w:jc w:val="both"/>
              <w:rPr>
                <w:sz w:val="28"/>
                <w:szCs w:val="28"/>
              </w:rPr>
            </w:pPr>
            <w:r w:rsidRPr="001E4565">
              <w:rPr>
                <w:sz w:val="28"/>
                <w:szCs w:val="28"/>
              </w:rPr>
              <w:t>Общая характеристика рабочей программы учебной дисциплины</w:t>
            </w:r>
          </w:p>
        </w:tc>
      </w:tr>
      <w:tr w:rsidR="00907895" w:rsidRPr="00907895" w:rsidTr="000F5A9E">
        <w:tc>
          <w:tcPr>
            <w:tcW w:w="8472" w:type="dxa"/>
          </w:tcPr>
          <w:p w:rsidR="00907895" w:rsidRPr="0008368B" w:rsidRDefault="0008368B" w:rsidP="004C2121">
            <w:pPr>
              <w:widowControl/>
              <w:numPr>
                <w:ilvl w:val="0"/>
                <w:numId w:val="8"/>
              </w:numPr>
              <w:suppressAutoHyphens/>
              <w:autoSpaceDE/>
              <w:autoSpaceDN/>
              <w:spacing w:after="200" w:line="360" w:lineRule="auto"/>
              <w:jc w:val="both"/>
              <w:rPr>
                <w:sz w:val="28"/>
                <w:szCs w:val="28"/>
              </w:rPr>
            </w:pPr>
            <w:r w:rsidRPr="0008368B">
              <w:rPr>
                <w:sz w:val="28"/>
                <w:szCs w:val="28"/>
              </w:rPr>
              <w:t>Структура и содержание учебной дисциплины</w:t>
            </w:r>
          </w:p>
          <w:p w:rsidR="00907895" w:rsidRPr="001E4565" w:rsidRDefault="0008368B" w:rsidP="004C2121">
            <w:pPr>
              <w:widowControl/>
              <w:numPr>
                <w:ilvl w:val="0"/>
                <w:numId w:val="8"/>
              </w:numPr>
              <w:suppressAutoHyphens/>
              <w:autoSpaceDE/>
              <w:autoSpaceDN/>
              <w:spacing w:after="200" w:line="360" w:lineRule="auto"/>
              <w:jc w:val="both"/>
              <w:rPr>
                <w:sz w:val="28"/>
                <w:szCs w:val="28"/>
                <w:lang w:val="en-US"/>
              </w:rPr>
            </w:pPr>
            <w:proofErr w:type="spellStart"/>
            <w:r w:rsidRPr="001E4565">
              <w:rPr>
                <w:sz w:val="28"/>
                <w:szCs w:val="28"/>
                <w:lang w:val="en-US"/>
              </w:rPr>
              <w:t>Условия</w:t>
            </w:r>
            <w:proofErr w:type="spellEnd"/>
            <w:r w:rsidRPr="001E4565">
              <w:rPr>
                <w:sz w:val="28"/>
                <w:szCs w:val="28"/>
                <w:lang w:val="en-US"/>
              </w:rPr>
              <w:t xml:space="preserve"> </w:t>
            </w:r>
            <w:proofErr w:type="spellStart"/>
            <w:r w:rsidRPr="001E4565">
              <w:rPr>
                <w:sz w:val="28"/>
                <w:szCs w:val="28"/>
                <w:lang w:val="en-US"/>
              </w:rPr>
              <w:t>реализации</w:t>
            </w:r>
            <w:proofErr w:type="spellEnd"/>
            <w:r w:rsidRPr="001E4565">
              <w:rPr>
                <w:sz w:val="28"/>
                <w:szCs w:val="28"/>
                <w:lang w:val="en-US"/>
              </w:rPr>
              <w:t xml:space="preserve"> учебной </w:t>
            </w:r>
            <w:proofErr w:type="spellStart"/>
            <w:r w:rsidRPr="001E4565">
              <w:rPr>
                <w:sz w:val="28"/>
                <w:szCs w:val="28"/>
                <w:lang w:val="en-US"/>
              </w:rPr>
              <w:t>дисциплины</w:t>
            </w:r>
            <w:proofErr w:type="spellEnd"/>
          </w:p>
        </w:tc>
      </w:tr>
      <w:tr w:rsidR="00907895" w:rsidRPr="00907895" w:rsidTr="000F5A9E">
        <w:trPr>
          <w:trHeight w:val="666"/>
        </w:trPr>
        <w:tc>
          <w:tcPr>
            <w:tcW w:w="8472" w:type="dxa"/>
          </w:tcPr>
          <w:p w:rsidR="00907895" w:rsidRPr="001E4565" w:rsidRDefault="0008368B" w:rsidP="004C2121">
            <w:pPr>
              <w:widowControl/>
              <w:numPr>
                <w:ilvl w:val="0"/>
                <w:numId w:val="8"/>
              </w:numPr>
              <w:suppressAutoHyphens/>
              <w:autoSpaceDE/>
              <w:autoSpaceDN/>
              <w:spacing w:after="200" w:line="360" w:lineRule="auto"/>
              <w:jc w:val="both"/>
              <w:rPr>
                <w:sz w:val="28"/>
                <w:szCs w:val="28"/>
              </w:rPr>
            </w:pPr>
            <w:r w:rsidRPr="001E4565">
              <w:rPr>
                <w:sz w:val="28"/>
                <w:szCs w:val="28"/>
              </w:rPr>
              <w:t>Контроль и оценка результатов освоения учебной дисциплины</w:t>
            </w:r>
          </w:p>
          <w:p w:rsidR="00907895" w:rsidRPr="001E4565" w:rsidRDefault="00907895" w:rsidP="004C2121">
            <w:pPr>
              <w:widowControl/>
              <w:suppressAutoHyphens/>
              <w:autoSpaceDE/>
              <w:autoSpaceDN/>
              <w:spacing w:line="360" w:lineRule="auto"/>
              <w:jc w:val="both"/>
              <w:rPr>
                <w:sz w:val="28"/>
                <w:szCs w:val="28"/>
              </w:rPr>
            </w:pPr>
          </w:p>
        </w:tc>
      </w:tr>
    </w:tbl>
    <w:p w:rsidR="00EF1611" w:rsidRPr="00165138" w:rsidRDefault="00EF1611" w:rsidP="00EF1611">
      <w:pPr>
        <w:spacing w:line="290" w:lineRule="atLeast"/>
        <w:sectPr w:rsidR="00EF1611" w:rsidRPr="00165138" w:rsidSect="00970788">
          <w:footerReference w:type="default" r:id="rId11"/>
          <w:pgSz w:w="11910" w:h="16840"/>
          <w:pgMar w:top="1260" w:right="620" w:bottom="1480" w:left="1160" w:header="0" w:footer="1209" w:gutter="0"/>
          <w:cols w:space="720"/>
        </w:sectPr>
      </w:pPr>
    </w:p>
    <w:p w:rsidR="00EF1611" w:rsidRPr="002F20E3" w:rsidRDefault="00EF1611" w:rsidP="00EF1611">
      <w:pPr>
        <w:pStyle w:val="c15"/>
        <w:rPr>
          <w:sz w:val="28"/>
          <w:szCs w:val="28"/>
        </w:rPr>
      </w:pPr>
      <w:r w:rsidRPr="00165138">
        <w:lastRenderedPageBreak/>
        <w:t>1</w:t>
      </w:r>
      <w:r w:rsidRPr="002F20E3">
        <w:rPr>
          <w:sz w:val="28"/>
          <w:szCs w:val="28"/>
        </w:rPr>
        <w:t xml:space="preserve">. ОБЩАЯ ХАРАКТЕРИСТИКА РАБОЧЕЙ ПРОГРАММЫ УЧЕБНОЙ ДИСЦИПЛИНЫ </w:t>
      </w:r>
    </w:p>
    <w:p w:rsidR="00EF1611" w:rsidRPr="002F20E3" w:rsidRDefault="00EF1611" w:rsidP="00EF1611">
      <w:pPr>
        <w:pStyle w:val="c41"/>
        <w:rPr>
          <w:b/>
          <w:sz w:val="28"/>
          <w:szCs w:val="28"/>
        </w:rPr>
      </w:pPr>
      <w:r w:rsidRPr="002F20E3">
        <w:rPr>
          <w:b/>
          <w:sz w:val="28"/>
          <w:szCs w:val="28"/>
        </w:rPr>
        <w:t xml:space="preserve">1.1. Место дисциплины в структуре основной образовательной программы: </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2F20E3">
        <w:rPr>
          <w:sz w:val="28"/>
          <w:szCs w:val="28"/>
        </w:rPr>
        <w:t xml:space="preserve">Учебная дисциплина «ОГСЭ 01. Основы философии»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w:t>
      </w:r>
      <w:r w:rsidRPr="002F20E3">
        <w:rPr>
          <w:i/>
          <w:sz w:val="28"/>
          <w:szCs w:val="28"/>
        </w:rPr>
        <w:t>43.02.15 Поварское и кондитерское дело.</w:t>
      </w:r>
      <w:r w:rsidRPr="002F20E3">
        <w:rPr>
          <w:sz w:val="28"/>
          <w:szCs w:val="28"/>
        </w:rPr>
        <w:t xml:space="preserve"> </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8"/>
          <w:szCs w:val="28"/>
        </w:rPr>
      </w:pPr>
      <w:r w:rsidRPr="002F20E3">
        <w:rPr>
          <w:sz w:val="28"/>
          <w:szCs w:val="28"/>
        </w:rPr>
        <w:t xml:space="preserve">Особое значение дисциплина имеет при формировании и развитии </w:t>
      </w:r>
      <w:proofErr w:type="gramStart"/>
      <w:r w:rsidRPr="002F20E3">
        <w:rPr>
          <w:sz w:val="28"/>
          <w:szCs w:val="28"/>
        </w:rPr>
        <w:t>ОК</w:t>
      </w:r>
      <w:proofErr w:type="gramEnd"/>
      <w:r w:rsidRPr="002F20E3">
        <w:rPr>
          <w:sz w:val="28"/>
          <w:szCs w:val="28"/>
        </w:rPr>
        <w:t xml:space="preserve"> 02, 03, 05, 06, 09. </w:t>
      </w:r>
    </w:p>
    <w:p w:rsidR="00EF1611" w:rsidRPr="002F20E3" w:rsidRDefault="00EF1611" w:rsidP="00EF1611">
      <w:pPr>
        <w:pStyle w:val="c41"/>
        <w:rPr>
          <w:b/>
          <w:sz w:val="28"/>
          <w:szCs w:val="28"/>
        </w:rPr>
      </w:pPr>
      <w:r w:rsidRPr="002F20E3">
        <w:rPr>
          <w:b/>
          <w:sz w:val="28"/>
          <w:szCs w:val="28"/>
        </w:rPr>
        <w:t>1.2. Цель и планируемые результаты освоения дисциплины:</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2F20E3">
        <w:rPr>
          <w:sz w:val="28"/>
          <w:szCs w:val="28"/>
        </w:rPr>
        <w:t xml:space="preserve">В рамках программы учебной дисциплины </w:t>
      </w:r>
      <w:proofErr w:type="gramStart"/>
      <w:r w:rsidRPr="002F20E3">
        <w:rPr>
          <w:sz w:val="28"/>
          <w:szCs w:val="28"/>
        </w:rPr>
        <w:t>обучающимися</w:t>
      </w:r>
      <w:proofErr w:type="gramEnd"/>
      <w:r w:rsidRPr="002F20E3">
        <w:rPr>
          <w:sz w:val="28"/>
          <w:szCs w:val="28"/>
        </w:rPr>
        <w:t xml:space="preserve">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977"/>
        <w:gridCol w:w="6095"/>
      </w:tblGrid>
      <w:tr w:rsidR="00EF1611" w:rsidRPr="002F20E3" w:rsidTr="00EA43C5">
        <w:trPr>
          <w:trHeight w:val="649"/>
        </w:trPr>
        <w:tc>
          <w:tcPr>
            <w:tcW w:w="1129" w:type="dxa"/>
          </w:tcPr>
          <w:p w:rsidR="00EF1611" w:rsidRPr="002F20E3" w:rsidRDefault="00EF1611" w:rsidP="00EA43C5">
            <w:pPr>
              <w:suppressAutoHyphens/>
              <w:jc w:val="center"/>
              <w:rPr>
                <w:sz w:val="28"/>
                <w:szCs w:val="28"/>
              </w:rPr>
            </w:pPr>
            <w:r w:rsidRPr="002F20E3">
              <w:rPr>
                <w:sz w:val="28"/>
                <w:szCs w:val="28"/>
              </w:rPr>
              <w:t xml:space="preserve">Код </w:t>
            </w:r>
          </w:p>
          <w:p w:rsidR="00EF1611" w:rsidRPr="002F20E3" w:rsidRDefault="00EF1611" w:rsidP="00EA43C5">
            <w:pPr>
              <w:suppressAutoHyphens/>
              <w:jc w:val="center"/>
              <w:rPr>
                <w:sz w:val="28"/>
                <w:szCs w:val="28"/>
              </w:rPr>
            </w:pPr>
            <w:r w:rsidRPr="002F20E3">
              <w:rPr>
                <w:sz w:val="28"/>
                <w:szCs w:val="28"/>
              </w:rPr>
              <w:t xml:space="preserve">ПК, </w:t>
            </w:r>
            <w:proofErr w:type="gramStart"/>
            <w:r w:rsidRPr="002F20E3">
              <w:rPr>
                <w:sz w:val="28"/>
                <w:szCs w:val="28"/>
              </w:rPr>
              <w:t>ОК</w:t>
            </w:r>
            <w:proofErr w:type="gramEnd"/>
          </w:p>
        </w:tc>
        <w:tc>
          <w:tcPr>
            <w:tcW w:w="2977" w:type="dxa"/>
          </w:tcPr>
          <w:p w:rsidR="00EF1611" w:rsidRPr="002F20E3" w:rsidRDefault="00EF1611" w:rsidP="00EA43C5">
            <w:pPr>
              <w:suppressAutoHyphens/>
              <w:jc w:val="center"/>
              <w:rPr>
                <w:sz w:val="28"/>
                <w:szCs w:val="28"/>
              </w:rPr>
            </w:pPr>
            <w:r w:rsidRPr="002F20E3">
              <w:rPr>
                <w:sz w:val="28"/>
                <w:szCs w:val="28"/>
              </w:rPr>
              <w:t>Умения</w:t>
            </w:r>
          </w:p>
        </w:tc>
        <w:tc>
          <w:tcPr>
            <w:tcW w:w="6095" w:type="dxa"/>
          </w:tcPr>
          <w:p w:rsidR="00EF1611" w:rsidRPr="002F20E3" w:rsidRDefault="00EF1611" w:rsidP="00EA43C5">
            <w:pPr>
              <w:suppressAutoHyphens/>
              <w:jc w:val="center"/>
              <w:rPr>
                <w:sz w:val="28"/>
                <w:szCs w:val="28"/>
              </w:rPr>
            </w:pPr>
            <w:r w:rsidRPr="002F20E3">
              <w:rPr>
                <w:sz w:val="28"/>
                <w:szCs w:val="28"/>
              </w:rPr>
              <w:t>Знания</w:t>
            </w:r>
          </w:p>
        </w:tc>
      </w:tr>
      <w:tr w:rsidR="00EF1611" w:rsidRPr="002F20E3" w:rsidTr="00EA43C5">
        <w:trPr>
          <w:trHeight w:val="212"/>
        </w:trPr>
        <w:tc>
          <w:tcPr>
            <w:tcW w:w="1129" w:type="dxa"/>
          </w:tcPr>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02</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03</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05</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06</w:t>
            </w:r>
          </w:p>
          <w:p w:rsidR="00EF1611" w:rsidRPr="002F20E3" w:rsidRDefault="00EF1611" w:rsidP="00EA43C5">
            <w:pPr>
              <w:suppressAutoHyphens/>
              <w:jc w:val="center"/>
              <w:rPr>
                <w:b/>
                <w:sz w:val="28"/>
                <w:szCs w:val="28"/>
              </w:rPr>
            </w:pPr>
            <w:proofErr w:type="gramStart"/>
            <w:r w:rsidRPr="002F20E3">
              <w:rPr>
                <w:sz w:val="28"/>
                <w:szCs w:val="28"/>
              </w:rPr>
              <w:t>ОК</w:t>
            </w:r>
            <w:proofErr w:type="gramEnd"/>
            <w:r w:rsidRPr="002F20E3">
              <w:rPr>
                <w:sz w:val="28"/>
                <w:szCs w:val="28"/>
              </w:rPr>
              <w:t xml:space="preserve"> 09</w:t>
            </w:r>
          </w:p>
        </w:tc>
        <w:tc>
          <w:tcPr>
            <w:tcW w:w="2977" w:type="dxa"/>
          </w:tcPr>
          <w:p w:rsidR="00EF1611" w:rsidRPr="002F20E3" w:rsidRDefault="00EF1611" w:rsidP="003338C6">
            <w:pPr>
              <w:jc w:val="both"/>
              <w:rPr>
                <w:sz w:val="28"/>
                <w:szCs w:val="28"/>
              </w:rPr>
            </w:pPr>
            <w:r w:rsidRPr="002F20E3">
              <w:rPr>
                <w:sz w:val="28"/>
                <w:szCs w:val="28"/>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EF1611" w:rsidRPr="002F20E3" w:rsidRDefault="00EF1611" w:rsidP="003338C6">
            <w:pPr>
              <w:jc w:val="both"/>
              <w:rPr>
                <w:sz w:val="28"/>
                <w:szCs w:val="28"/>
              </w:rPr>
            </w:pPr>
            <w:r w:rsidRPr="002F20E3">
              <w:rPr>
                <w:sz w:val="28"/>
                <w:szCs w:val="28"/>
              </w:rPr>
              <w:t>выстраивать общение на основе общечеловеческих ценностей.</w:t>
            </w:r>
          </w:p>
        </w:tc>
        <w:tc>
          <w:tcPr>
            <w:tcW w:w="6095" w:type="dxa"/>
          </w:tcPr>
          <w:p w:rsidR="00EF1611" w:rsidRPr="002F20E3" w:rsidRDefault="00EF1611" w:rsidP="003338C6">
            <w:pPr>
              <w:jc w:val="both"/>
              <w:rPr>
                <w:sz w:val="28"/>
                <w:szCs w:val="28"/>
              </w:rPr>
            </w:pPr>
            <w:r w:rsidRPr="002F20E3">
              <w:rPr>
                <w:sz w:val="28"/>
                <w:szCs w:val="28"/>
              </w:rPr>
              <w:t>основные категории и понятия философии;</w:t>
            </w:r>
          </w:p>
          <w:p w:rsidR="00EF1611" w:rsidRPr="002F20E3" w:rsidRDefault="00EF1611" w:rsidP="003338C6">
            <w:pPr>
              <w:jc w:val="both"/>
              <w:rPr>
                <w:sz w:val="28"/>
                <w:szCs w:val="28"/>
              </w:rPr>
            </w:pPr>
            <w:r w:rsidRPr="002F20E3">
              <w:rPr>
                <w:sz w:val="28"/>
                <w:szCs w:val="28"/>
              </w:rPr>
              <w:t>роль философии в жизни человека и общества;</w:t>
            </w:r>
          </w:p>
          <w:p w:rsidR="00EF1611" w:rsidRPr="002F20E3" w:rsidRDefault="00EF1611" w:rsidP="003338C6">
            <w:pPr>
              <w:jc w:val="both"/>
              <w:rPr>
                <w:sz w:val="28"/>
                <w:szCs w:val="28"/>
              </w:rPr>
            </w:pPr>
            <w:r w:rsidRPr="002F20E3">
              <w:rPr>
                <w:sz w:val="28"/>
                <w:szCs w:val="28"/>
              </w:rPr>
              <w:t>основы философского учения о бытии;</w:t>
            </w:r>
          </w:p>
          <w:p w:rsidR="00EF1611" w:rsidRPr="002F20E3" w:rsidRDefault="00EF1611" w:rsidP="003338C6">
            <w:pPr>
              <w:jc w:val="both"/>
              <w:rPr>
                <w:sz w:val="28"/>
                <w:szCs w:val="28"/>
              </w:rPr>
            </w:pPr>
            <w:r w:rsidRPr="002F20E3">
              <w:rPr>
                <w:sz w:val="28"/>
                <w:szCs w:val="28"/>
              </w:rPr>
              <w:t>сущность процесса познания;</w:t>
            </w:r>
          </w:p>
          <w:p w:rsidR="00EF1611" w:rsidRPr="002F20E3" w:rsidRDefault="00EF1611" w:rsidP="003338C6">
            <w:pPr>
              <w:jc w:val="both"/>
              <w:rPr>
                <w:sz w:val="28"/>
                <w:szCs w:val="28"/>
              </w:rPr>
            </w:pPr>
            <w:r w:rsidRPr="002F20E3">
              <w:rPr>
                <w:sz w:val="28"/>
                <w:szCs w:val="28"/>
              </w:rPr>
              <w:t>основы научной, философской и религиозной картин мира;</w:t>
            </w:r>
          </w:p>
          <w:p w:rsidR="00EF1611" w:rsidRPr="002F20E3" w:rsidRDefault="00EF1611" w:rsidP="003338C6">
            <w:pPr>
              <w:jc w:val="both"/>
              <w:rPr>
                <w:sz w:val="28"/>
                <w:szCs w:val="28"/>
              </w:rPr>
            </w:pPr>
            <w:r w:rsidRPr="002F20E3">
              <w:rPr>
                <w:sz w:val="28"/>
                <w:szCs w:val="28"/>
              </w:rPr>
              <w:t>об условиях формирования личности, свободе и ответственности за сохранение жизни, культуры, окружающей среды;</w:t>
            </w:r>
          </w:p>
          <w:p w:rsidR="00EF1611" w:rsidRPr="002F20E3" w:rsidRDefault="00EF1611" w:rsidP="003338C6">
            <w:pPr>
              <w:jc w:val="both"/>
              <w:rPr>
                <w:sz w:val="28"/>
                <w:szCs w:val="28"/>
              </w:rPr>
            </w:pPr>
            <w:r w:rsidRPr="002F20E3">
              <w:rPr>
                <w:sz w:val="28"/>
                <w:szCs w:val="28"/>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r>
    </w:tbl>
    <w:p w:rsidR="00EF1611" w:rsidRDefault="00EF1611"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Pr="002F20E3" w:rsidRDefault="007A5F2B" w:rsidP="00EF1611">
      <w:pPr>
        <w:pStyle w:val="a5"/>
        <w:suppressAutoHyphens/>
        <w:ind w:left="260" w:firstLine="0"/>
        <w:jc w:val="center"/>
        <w:rPr>
          <w:sz w:val="28"/>
          <w:szCs w:val="28"/>
        </w:rPr>
      </w:pPr>
    </w:p>
    <w:p w:rsidR="00EF1611" w:rsidRPr="002F20E3" w:rsidRDefault="00EF1611" w:rsidP="00EF1611">
      <w:pPr>
        <w:pStyle w:val="c15"/>
        <w:rPr>
          <w:sz w:val="28"/>
          <w:szCs w:val="28"/>
        </w:rPr>
      </w:pPr>
      <w:r w:rsidRPr="002F20E3">
        <w:rPr>
          <w:sz w:val="28"/>
          <w:szCs w:val="28"/>
        </w:rPr>
        <w:lastRenderedPageBreak/>
        <w:t>2. СТРУКТУРА И СОДЕРЖАНИЕ УЧЕБНОЙ ДИСЦИПЛИНЫ</w:t>
      </w:r>
    </w:p>
    <w:p w:rsidR="00EF1611" w:rsidRPr="002F20E3" w:rsidRDefault="00EF1611" w:rsidP="00EF1611">
      <w:pPr>
        <w:pStyle w:val="c41"/>
        <w:rPr>
          <w:b/>
          <w:sz w:val="28"/>
          <w:szCs w:val="28"/>
        </w:rPr>
      </w:pPr>
      <w:r w:rsidRPr="002F20E3">
        <w:rPr>
          <w:b/>
          <w:sz w:val="28"/>
          <w:szCs w:val="28"/>
        </w:rPr>
        <w:t>2.1. Объем учебной дисциплины и виды учебной работы</w:t>
      </w: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529"/>
        <w:gridCol w:w="4110"/>
      </w:tblGrid>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ind w:left="142"/>
              <w:rPr>
                <w:b/>
                <w:sz w:val="28"/>
                <w:szCs w:val="28"/>
                <w:lang w:eastAsia="ru-RU"/>
              </w:rPr>
            </w:pPr>
            <w:r w:rsidRPr="002F20E3">
              <w:rPr>
                <w:b/>
                <w:sz w:val="28"/>
                <w:szCs w:val="28"/>
                <w:lang w:eastAsia="ru-RU"/>
              </w:rPr>
              <w:t>Вид учебной работы</w:t>
            </w:r>
          </w:p>
        </w:tc>
        <w:tc>
          <w:tcPr>
            <w:tcW w:w="2132" w:type="pct"/>
            <w:vAlign w:val="center"/>
          </w:tcPr>
          <w:p w:rsidR="00907895" w:rsidRPr="002F20E3" w:rsidRDefault="00907895" w:rsidP="00907895">
            <w:pPr>
              <w:widowControl/>
              <w:autoSpaceDE/>
              <w:autoSpaceDN/>
              <w:spacing w:line="276" w:lineRule="auto"/>
              <w:jc w:val="center"/>
              <w:rPr>
                <w:b/>
                <w:iCs/>
                <w:sz w:val="28"/>
                <w:szCs w:val="28"/>
                <w:lang w:eastAsia="ru-RU"/>
              </w:rPr>
            </w:pPr>
            <w:r w:rsidRPr="002F20E3">
              <w:rPr>
                <w:b/>
                <w:iCs/>
                <w:sz w:val="28"/>
                <w:szCs w:val="28"/>
                <w:lang w:eastAsia="ru-RU"/>
              </w:rPr>
              <w:t>Объем в часах</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ind w:firstLine="142"/>
              <w:rPr>
                <w:b/>
                <w:sz w:val="28"/>
                <w:szCs w:val="28"/>
                <w:lang w:eastAsia="ru-RU"/>
              </w:rPr>
            </w:pPr>
            <w:r w:rsidRPr="002F20E3">
              <w:rPr>
                <w:b/>
                <w:sz w:val="28"/>
                <w:szCs w:val="28"/>
                <w:lang w:eastAsia="ru-RU"/>
              </w:rPr>
              <w:t xml:space="preserve">Объем образовательной программы </w:t>
            </w:r>
          </w:p>
        </w:tc>
        <w:tc>
          <w:tcPr>
            <w:tcW w:w="2132" w:type="pct"/>
            <w:vAlign w:val="center"/>
          </w:tcPr>
          <w:p w:rsidR="00907895" w:rsidRPr="002F20E3" w:rsidRDefault="00002721" w:rsidP="00907895">
            <w:pPr>
              <w:widowControl/>
              <w:autoSpaceDE/>
              <w:autoSpaceDN/>
              <w:spacing w:line="276" w:lineRule="auto"/>
              <w:jc w:val="center"/>
              <w:rPr>
                <w:b/>
                <w:iCs/>
                <w:sz w:val="28"/>
                <w:szCs w:val="28"/>
                <w:lang w:eastAsia="ru-RU"/>
              </w:rPr>
            </w:pPr>
            <w:r w:rsidRPr="002F20E3">
              <w:rPr>
                <w:b/>
                <w:iCs/>
                <w:sz w:val="28"/>
                <w:szCs w:val="28"/>
                <w:lang w:eastAsia="ru-RU"/>
              </w:rPr>
              <w:t>50</w:t>
            </w:r>
          </w:p>
          <w:p w:rsidR="00D95233" w:rsidRPr="002F20E3" w:rsidRDefault="00D95233" w:rsidP="00907895">
            <w:pPr>
              <w:widowControl/>
              <w:autoSpaceDE/>
              <w:autoSpaceDN/>
              <w:spacing w:line="276" w:lineRule="auto"/>
              <w:jc w:val="center"/>
              <w:rPr>
                <w:b/>
                <w:iCs/>
                <w:sz w:val="28"/>
                <w:szCs w:val="28"/>
                <w:lang w:eastAsia="ru-RU"/>
              </w:rPr>
            </w:pPr>
          </w:p>
        </w:tc>
      </w:tr>
      <w:tr w:rsidR="00907895" w:rsidRPr="002F20E3" w:rsidTr="000F5A9E">
        <w:trPr>
          <w:trHeight w:val="490"/>
        </w:trPr>
        <w:tc>
          <w:tcPr>
            <w:tcW w:w="5000" w:type="pct"/>
            <w:gridSpan w:val="2"/>
            <w:vAlign w:val="center"/>
          </w:tcPr>
          <w:p w:rsidR="00907895" w:rsidRPr="002F20E3" w:rsidRDefault="00907895" w:rsidP="00907895">
            <w:pPr>
              <w:widowControl/>
              <w:autoSpaceDE/>
              <w:autoSpaceDN/>
              <w:spacing w:line="276" w:lineRule="auto"/>
              <w:rPr>
                <w:iCs/>
                <w:sz w:val="28"/>
                <w:szCs w:val="28"/>
                <w:lang w:eastAsia="ru-RU"/>
              </w:rPr>
            </w:pPr>
            <w:r w:rsidRPr="002F20E3">
              <w:rPr>
                <w:sz w:val="28"/>
                <w:szCs w:val="28"/>
                <w:lang w:eastAsia="ru-RU"/>
              </w:rPr>
              <w:t>в том числе:</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теоретическое обучение</w:t>
            </w:r>
          </w:p>
        </w:tc>
        <w:tc>
          <w:tcPr>
            <w:tcW w:w="2132" w:type="pct"/>
            <w:vAlign w:val="center"/>
          </w:tcPr>
          <w:p w:rsidR="00907895" w:rsidRPr="002F20E3" w:rsidRDefault="00907895" w:rsidP="00907895">
            <w:pPr>
              <w:widowControl/>
              <w:autoSpaceDE/>
              <w:autoSpaceDN/>
              <w:spacing w:line="276" w:lineRule="auto"/>
              <w:jc w:val="center"/>
              <w:rPr>
                <w:iCs/>
                <w:sz w:val="28"/>
                <w:szCs w:val="28"/>
                <w:lang w:eastAsia="ru-RU"/>
              </w:rPr>
            </w:pPr>
            <w:r w:rsidRPr="002F20E3">
              <w:rPr>
                <w:iCs/>
                <w:sz w:val="28"/>
                <w:szCs w:val="28"/>
                <w:lang w:eastAsia="ru-RU"/>
              </w:rPr>
              <w:t>24</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 xml:space="preserve">практические занятия </w:t>
            </w:r>
          </w:p>
        </w:tc>
        <w:tc>
          <w:tcPr>
            <w:tcW w:w="2132" w:type="pct"/>
            <w:vAlign w:val="center"/>
          </w:tcPr>
          <w:p w:rsidR="00907895" w:rsidRPr="002F20E3" w:rsidRDefault="00D95233" w:rsidP="00907895">
            <w:pPr>
              <w:widowControl/>
              <w:autoSpaceDE/>
              <w:autoSpaceDN/>
              <w:spacing w:line="276" w:lineRule="auto"/>
              <w:jc w:val="center"/>
              <w:rPr>
                <w:iCs/>
                <w:sz w:val="28"/>
                <w:szCs w:val="28"/>
                <w:lang w:eastAsia="ru-RU"/>
              </w:rPr>
            </w:pPr>
            <w:r w:rsidRPr="002F20E3">
              <w:rPr>
                <w:iCs/>
                <w:sz w:val="28"/>
                <w:szCs w:val="28"/>
                <w:lang w:eastAsia="ru-RU"/>
              </w:rPr>
              <w:t>24</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i/>
                <w:sz w:val="28"/>
                <w:szCs w:val="28"/>
                <w:lang w:eastAsia="ru-RU"/>
              </w:rPr>
            </w:pPr>
            <w:r w:rsidRPr="002F20E3">
              <w:rPr>
                <w:i/>
                <w:sz w:val="28"/>
                <w:szCs w:val="28"/>
                <w:lang w:eastAsia="ru-RU"/>
              </w:rPr>
              <w:t xml:space="preserve">Самостоятельная работа </w:t>
            </w:r>
          </w:p>
        </w:tc>
        <w:tc>
          <w:tcPr>
            <w:tcW w:w="2132" w:type="pct"/>
            <w:vAlign w:val="center"/>
          </w:tcPr>
          <w:p w:rsidR="00907895" w:rsidRPr="002F20E3" w:rsidRDefault="00002721" w:rsidP="00907895">
            <w:pPr>
              <w:widowControl/>
              <w:autoSpaceDE/>
              <w:autoSpaceDN/>
              <w:spacing w:line="276" w:lineRule="auto"/>
              <w:jc w:val="center"/>
              <w:rPr>
                <w:iCs/>
                <w:sz w:val="28"/>
                <w:szCs w:val="28"/>
                <w:lang w:eastAsia="ru-RU"/>
              </w:rPr>
            </w:pPr>
            <w:r w:rsidRPr="002F20E3">
              <w:rPr>
                <w:sz w:val="28"/>
                <w:szCs w:val="28"/>
                <w:lang w:eastAsia="ru-RU"/>
              </w:rPr>
              <w:t>2</w:t>
            </w:r>
          </w:p>
        </w:tc>
      </w:tr>
      <w:tr w:rsidR="00907895" w:rsidRPr="002F20E3" w:rsidTr="000F5A9E">
        <w:trPr>
          <w:trHeight w:val="834"/>
        </w:trPr>
        <w:tc>
          <w:tcPr>
            <w:tcW w:w="2868" w:type="pct"/>
            <w:vAlign w:val="center"/>
          </w:tcPr>
          <w:p w:rsidR="00907895" w:rsidRPr="002F20E3" w:rsidRDefault="00907895" w:rsidP="00907895">
            <w:pPr>
              <w:widowControl/>
              <w:autoSpaceDE/>
              <w:autoSpaceDN/>
              <w:spacing w:line="276" w:lineRule="auto"/>
              <w:rPr>
                <w:i/>
                <w:sz w:val="28"/>
                <w:szCs w:val="28"/>
                <w:lang w:eastAsia="ru-RU"/>
              </w:rPr>
            </w:pPr>
            <w:r w:rsidRPr="002F20E3">
              <w:rPr>
                <w:b/>
                <w:iCs/>
                <w:sz w:val="28"/>
                <w:szCs w:val="28"/>
                <w:lang w:eastAsia="ru-RU"/>
              </w:rPr>
              <w:t>Промежуточная аттестация</w:t>
            </w:r>
          </w:p>
        </w:tc>
        <w:tc>
          <w:tcPr>
            <w:tcW w:w="2132" w:type="pct"/>
            <w:vAlign w:val="center"/>
          </w:tcPr>
          <w:p w:rsidR="00907895" w:rsidRPr="002F20E3" w:rsidRDefault="00907895" w:rsidP="00907895">
            <w:pPr>
              <w:widowControl/>
              <w:autoSpaceDE/>
              <w:autoSpaceDN/>
              <w:spacing w:line="276" w:lineRule="auto"/>
              <w:jc w:val="center"/>
              <w:rPr>
                <w:sz w:val="28"/>
                <w:szCs w:val="28"/>
                <w:lang w:eastAsia="ru-RU"/>
              </w:rPr>
            </w:pPr>
          </w:p>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дифференцированный зачет</w:t>
            </w:r>
          </w:p>
          <w:p w:rsidR="00907895" w:rsidRPr="002F20E3" w:rsidRDefault="00907895" w:rsidP="00907895">
            <w:pPr>
              <w:widowControl/>
              <w:autoSpaceDE/>
              <w:autoSpaceDN/>
              <w:spacing w:line="276" w:lineRule="auto"/>
              <w:rPr>
                <w:iCs/>
                <w:sz w:val="28"/>
                <w:szCs w:val="28"/>
                <w:lang w:eastAsia="ru-RU"/>
              </w:rPr>
            </w:pPr>
          </w:p>
        </w:tc>
      </w:tr>
    </w:tbl>
    <w:p w:rsidR="00907895" w:rsidRPr="002F20E3" w:rsidRDefault="00907895" w:rsidP="00EF1611">
      <w:pPr>
        <w:pStyle w:val="c41"/>
        <w:rPr>
          <w:b/>
          <w:sz w:val="28"/>
          <w:szCs w:val="28"/>
        </w:rPr>
      </w:pPr>
    </w:p>
    <w:p w:rsidR="00907895" w:rsidRPr="002F20E3" w:rsidRDefault="00907895" w:rsidP="00EF1611">
      <w:pPr>
        <w:pStyle w:val="c41"/>
        <w:rPr>
          <w:b/>
          <w:sz w:val="28"/>
          <w:szCs w:val="28"/>
        </w:rPr>
      </w:pPr>
    </w:p>
    <w:p w:rsidR="00907895" w:rsidRPr="002F20E3" w:rsidRDefault="00907895" w:rsidP="00EF1611">
      <w:pPr>
        <w:pStyle w:val="c41"/>
        <w:rPr>
          <w:b/>
          <w:sz w:val="28"/>
          <w:szCs w:val="28"/>
        </w:rPr>
      </w:pPr>
    </w:p>
    <w:p w:rsidR="00907895" w:rsidRPr="002F20E3" w:rsidRDefault="00907895" w:rsidP="00EF1611">
      <w:pPr>
        <w:pStyle w:val="c41"/>
        <w:rPr>
          <w:b/>
          <w:sz w:val="28"/>
          <w:szCs w:val="28"/>
        </w:rPr>
        <w:sectPr w:rsidR="00907895" w:rsidRPr="002F20E3" w:rsidSect="00621CDB">
          <w:pgSz w:w="11906" w:h="16838"/>
          <w:pgMar w:top="1134" w:right="567" w:bottom="1134" w:left="1134" w:header="709" w:footer="709" w:gutter="0"/>
          <w:cols w:space="720"/>
        </w:sectPr>
      </w:pPr>
    </w:p>
    <w:p w:rsidR="00EF1611" w:rsidRPr="002F20E3" w:rsidRDefault="00EF1611" w:rsidP="00EF1611">
      <w:pPr>
        <w:pStyle w:val="c41"/>
        <w:rPr>
          <w:b/>
          <w:bCs/>
          <w:sz w:val="28"/>
          <w:szCs w:val="28"/>
        </w:rPr>
      </w:pPr>
      <w:r w:rsidRPr="002F20E3">
        <w:rPr>
          <w:b/>
          <w:sz w:val="28"/>
          <w:szCs w:val="28"/>
        </w:rPr>
        <w:lastRenderedPageBreak/>
        <w:t xml:space="preserve">2.2. Тематический план и содержание учебной дисциплины </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9054"/>
        <w:gridCol w:w="1151"/>
        <w:gridCol w:w="2557"/>
      </w:tblGrid>
      <w:tr w:rsidR="00EF1611" w:rsidRPr="002F20E3" w:rsidTr="007F04C2">
        <w:trPr>
          <w:trHeight w:val="20"/>
        </w:trPr>
        <w:tc>
          <w:tcPr>
            <w:tcW w:w="753" w:type="pct"/>
            <w:vAlign w:val="center"/>
          </w:tcPr>
          <w:p w:rsidR="00EF1611" w:rsidRPr="002F20E3" w:rsidRDefault="00EF1611" w:rsidP="00EA43C5">
            <w:pPr>
              <w:suppressAutoHyphens/>
              <w:jc w:val="center"/>
              <w:rPr>
                <w:b/>
                <w:bCs/>
                <w:sz w:val="28"/>
                <w:szCs w:val="28"/>
              </w:rPr>
            </w:pPr>
            <w:r w:rsidRPr="002F20E3">
              <w:rPr>
                <w:b/>
                <w:bCs/>
                <w:sz w:val="28"/>
                <w:szCs w:val="28"/>
              </w:rPr>
              <w:t>Наименование разделов и тем</w:t>
            </w:r>
          </w:p>
        </w:tc>
        <w:tc>
          <w:tcPr>
            <w:tcW w:w="3013" w:type="pct"/>
            <w:vAlign w:val="center"/>
          </w:tcPr>
          <w:p w:rsidR="00EF1611" w:rsidRPr="002F20E3" w:rsidRDefault="00EF1611" w:rsidP="00EA43C5">
            <w:pPr>
              <w:suppressAutoHyphens/>
              <w:jc w:val="center"/>
              <w:rPr>
                <w:b/>
                <w:bCs/>
                <w:sz w:val="28"/>
                <w:szCs w:val="28"/>
              </w:rPr>
            </w:pPr>
            <w:r w:rsidRPr="002F20E3">
              <w:rPr>
                <w:b/>
                <w:bCs/>
                <w:sz w:val="28"/>
                <w:szCs w:val="28"/>
              </w:rPr>
              <w:t xml:space="preserve">Содержание учебного материала и формы организации деятельности </w:t>
            </w:r>
            <w:proofErr w:type="gramStart"/>
            <w:r w:rsidRPr="002F20E3">
              <w:rPr>
                <w:b/>
                <w:bCs/>
                <w:sz w:val="28"/>
                <w:szCs w:val="28"/>
              </w:rPr>
              <w:t>обучающихся</w:t>
            </w:r>
            <w:proofErr w:type="gramEnd"/>
          </w:p>
        </w:tc>
        <w:tc>
          <w:tcPr>
            <w:tcW w:w="383" w:type="pct"/>
            <w:vAlign w:val="center"/>
          </w:tcPr>
          <w:p w:rsidR="00EF1611" w:rsidRPr="002F20E3" w:rsidRDefault="00EF1611" w:rsidP="00EA43C5">
            <w:pPr>
              <w:suppressAutoHyphens/>
              <w:jc w:val="center"/>
              <w:rPr>
                <w:b/>
                <w:bCs/>
                <w:sz w:val="28"/>
                <w:szCs w:val="28"/>
              </w:rPr>
            </w:pPr>
            <w:r w:rsidRPr="002F20E3">
              <w:rPr>
                <w:b/>
                <w:bCs/>
                <w:sz w:val="28"/>
                <w:szCs w:val="28"/>
              </w:rPr>
              <w:t>Объем в часах</w:t>
            </w:r>
          </w:p>
        </w:tc>
        <w:tc>
          <w:tcPr>
            <w:tcW w:w="851" w:type="pct"/>
            <w:vAlign w:val="center"/>
          </w:tcPr>
          <w:p w:rsidR="00EF1611" w:rsidRPr="002F20E3" w:rsidRDefault="00EF1611" w:rsidP="00EA43C5">
            <w:pPr>
              <w:suppressAutoHyphens/>
              <w:jc w:val="center"/>
              <w:rPr>
                <w:b/>
                <w:bCs/>
                <w:sz w:val="28"/>
                <w:szCs w:val="28"/>
              </w:rPr>
            </w:pPr>
            <w:r w:rsidRPr="002F20E3">
              <w:rPr>
                <w:b/>
                <w:bCs/>
                <w:sz w:val="28"/>
                <w:szCs w:val="28"/>
              </w:rPr>
              <w:t>Коды компетенций, формированию которых способствует элемент программы</w:t>
            </w:r>
          </w:p>
        </w:tc>
      </w:tr>
      <w:tr w:rsidR="00EF1611" w:rsidRPr="002F20E3" w:rsidTr="007F04C2">
        <w:trPr>
          <w:trHeight w:val="20"/>
        </w:trPr>
        <w:tc>
          <w:tcPr>
            <w:tcW w:w="753" w:type="pct"/>
            <w:vAlign w:val="center"/>
          </w:tcPr>
          <w:p w:rsidR="00EF1611" w:rsidRPr="002F20E3" w:rsidRDefault="00EF1611" w:rsidP="00EA43C5">
            <w:pPr>
              <w:jc w:val="center"/>
              <w:rPr>
                <w:b/>
                <w:bCs/>
                <w:sz w:val="28"/>
                <w:szCs w:val="28"/>
              </w:rPr>
            </w:pPr>
            <w:r w:rsidRPr="002F20E3">
              <w:rPr>
                <w:b/>
                <w:bCs/>
                <w:sz w:val="28"/>
                <w:szCs w:val="28"/>
              </w:rPr>
              <w:t>1</w:t>
            </w:r>
          </w:p>
        </w:tc>
        <w:tc>
          <w:tcPr>
            <w:tcW w:w="3013" w:type="pct"/>
            <w:vAlign w:val="center"/>
          </w:tcPr>
          <w:p w:rsidR="00EF1611" w:rsidRPr="002F20E3" w:rsidRDefault="00EF1611" w:rsidP="00EA43C5">
            <w:pPr>
              <w:jc w:val="center"/>
              <w:rPr>
                <w:b/>
                <w:bCs/>
                <w:sz w:val="28"/>
                <w:szCs w:val="28"/>
              </w:rPr>
            </w:pPr>
            <w:r w:rsidRPr="002F20E3">
              <w:rPr>
                <w:b/>
                <w:bCs/>
                <w:sz w:val="28"/>
                <w:szCs w:val="28"/>
              </w:rPr>
              <w:t>2</w:t>
            </w:r>
          </w:p>
        </w:tc>
        <w:tc>
          <w:tcPr>
            <w:tcW w:w="383" w:type="pct"/>
            <w:vAlign w:val="center"/>
          </w:tcPr>
          <w:p w:rsidR="00EF1611" w:rsidRPr="002F20E3" w:rsidRDefault="00EF1611" w:rsidP="00EA43C5">
            <w:pPr>
              <w:jc w:val="center"/>
              <w:rPr>
                <w:b/>
                <w:bCs/>
                <w:sz w:val="28"/>
                <w:szCs w:val="28"/>
              </w:rPr>
            </w:pPr>
            <w:r w:rsidRPr="002F20E3">
              <w:rPr>
                <w:b/>
                <w:bCs/>
                <w:sz w:val="28"/>
                <w:szCs w:val="28"/>
              </w:rPr>
              <w:t>3</w:t>
            </w:r>
          </w:p>
        </w:tc>
        <w:tc>
          <w:tcPr>
            <w:tcW w:w="851" w:type="pct"/>
            <w:vAlign w:val="center"/>
          </w:tcPr>
          <w:p w:rsidR="00EF1611" w:rsidRPr="002F20E3" w:rsidRDefault="00EF1611" w:rsidP="00EA43C5">
            <w:pPr>
              <w:jc w:val="center"/>
              <w:rPr>
                <w:b/>
                <w:bCs/>
                <w:sz w:val="28"/>
                <w:szCs w:val="28"/>
              </w:rPr>
            </w:pPr>
            <w:r w:rsidRPr="002F20E3">
              <w:rPr>
                <w:b/>
                <w:bCs/>
                <w:sz w:val="28"/>
                <w:szCs w:val="28"/>
              </w:rPr>
              <w:t>4</w:t>
            </w:r>
          </w:p>
        </w:tc>
      </w:tr>
      <w:tr w:rsidR="00EF1611" w:rsidRPr="002F20E3" w:rsidTr="007F04C2">
        <w:trPr>
          <w:trHeight w:val="20"/>
        </w:trPr>
        <w:tc>
          <w:tcPr>
            <w:tcW w:w="3766" w:type="pct"/>
            <w:gridSpan w:val="2"/>
          </w:tcPr>
          <w:p w:rsidR="00EF1611" w:rsidRPr="002F20E3" w:rsidRDefault="00EF1611" w:rsidP="00EA43C5">
            <w:pPr>
              <w:jc w:val="both"/>
              <w:rPr>
                <w:b/>
                <w:bCs/>
                <w:sz w:val="28"/>
                <w:szCs w:val="28"/>
              </w:rPr>
            </w:pPr>
            <w:r w:rsidRPr="002F20E3">
              <w:rPr>
                <w:b/>
                <w:bCs/>
                <w:sz w:val="28"/>
                <w:szCs w:val="28"/>
              </w:rPr>
              <w:t>Раздел 1. Предмет философии и ее история</w:t>
            </w:r>
          </w:p>
        </w:tc>
        <w:tc>
          <w:tcPr>
            <w:tcW w:w="383" w:type="pct"/>
            <w:vAlign w:val="center"/>
          </w:tcPr>
          <w:p w:rsidR="00EF1611" w:rsidRPr="002F20E3" w:rsidRDefault="00AF4BD9" w:rsidP="00EA43C5">
            <w:pPr>
              <w:suppressAutoHyphens/>
              <w:jc w:val="center"/>
              <w:rPr>
                <w:b/>
                <w:bCs/>
                <w:sz w:val="28"/>
                <w:szCs w:val="28"/>
              </w:rPr>
            </w:pPr>
            <w:r w:rsidRPr="002F20E3">
              <w:rPr>
                <w:b/>
                <w:bCs/>
                <w:sz w:val="28"/>
                <w:szCs w:val="28"/>
              </w:rPr>
              <w:t>24/12</w:t>
            </w:r>
          </w:p>
        </w:tc>
        <w:tc>
          <w:tcPr>
            <w:tcW w:w="851" w:type="pct"/>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1.1</w:t>
            </w:r>
          </w:p>
          <w:p w:rsidR="00EF1611" w:rsidRPr="002F20E3" w:rsidRDefault="00EF1611" w:rsidP="00FA0C65">
            <w:pPr>
              <w:rPr>
                <w:b/>
                <w:bCs/>
                <w:sz w:val="28"/>
                <w:szCs w:val="28"/>
              </w:rPr>
            </w:pPr>
            <w:r w:rsidRPr="002F20E3">
              <w:rPr>
                <w:b/>
                <w:sz w:val="28"/>
                <w:szCs w:val="28"/>
              </w:rPr>
              <w:t>Основные понятия и предмет философии</w:t>
            </w:r>
          </w:p>
        </w:tc>
        <w:tc>
          <w:tcPr>
            <w:tcW w:w="3013" w:type="pct"/>
          </w:tcPr>
          <w:p w:rsidR="00EF1611" w:rsidRPr="002F20E3" w:rsidRDefault="00EF1611" w:rsidP="00EA43C5">
            <w:pPr>
              <w:jc w:val="both"/>
              <w:rPr>
                <w:b/>
                <w:bCs/>
                <w:sz w:val="28"/>
                <w:szCs w:val="28"/>
              </w:rPr>
            </w:pPr>
            <w:r w:rsidRPr="002F20E3">
              <w:rPr>
                <w:b/>
                <w:bCs/>
                <w:sz w:val="28"/>
                <w:szCs w:val="28"/>
              </w:rPr>
              <w:t xml:space="preserve">Содержание учебного материала </w:t>
            </w:r>
          </w:p>
        </w:tc>
        <w:tc>
          <w:tcPr>
            <w:tcW w:w="383" w:type="pct"/>
            <w:vMerge w:val="restart"/>
            <w:vAlign w:val="center"/>
          </w:tcPr>
          <w:p w:rsidR="00EF1611" w:rsidRPr="002F20E3" w:rsidRDefault="00FA0C65" w:rsidP="00EA43C5">
            <w:pPr>
              <w:suppressAutoHyphens/>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Становление философии из мифологии. Характерные черты философии: </w:t>
            </w:r>
            <w:proofErr w:type="spellStart"/>
            <w:r w:rsidRPr="002F20E3">
              <w:rPr>
                <w:sz w:val="28"/>
                <w:szCs w:val="28"/>
              </w:rPr>
              <w:t>понятийность</w:t>
            </w:r>
            <w:proofErr w:type="spellEnd"/>
            <w:r w:rsidRPr="002F20E3">
              <w:rPr>
                <w:sz w:val="28"/>
                <w:szCs w:val="28"/>
              </w:rPr>
              <w:t xml:space="preserve">, логичность, рефлективность </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Предмет и определение философии.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b/>
                <w:sz w:val="28"/>
                <w:szCs w:val="28"/>
              </w:rPr>
            </w:pPr>
          </w:p>
        </w:tc>
      </w:tr>
      <w:tr w:rsidR="00EF1611" w:rsidRPr="002F20E3" w:rsidTr="007F04C2">
        <w:trPr>
          <w:trHeight w:val="20"/>
        </w:trPr>
        <w:tc>
          <w:tcPr>
            <w:tcW w:w="753" w:type="pct"/>
            <w:vMerge w:val="restart"/>
            <w:vAlign w:val="center"/>
          </w:tcPr>
          <w:p w:rsidR="00EF1611" w:rsidRPr="002F20E3" w:rsidRDefault="00EF1611" w:rsidP="00FA0C65">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2F20E3">
              <w:rPr>
                <w:b/>
                <w:bCs/>
                <w:sz w:val="28"/>
                <w:szCs w:val="28"/>
              </w:rPr>
              <w:t>Тема 1.2</w:t>
            </w:r>
          </w:p>
          <w:p w:rsidR="00EF1611" w:rsidRPr="002F20E3" w:rsidRDefault="00EF1611" w:rsidP="00FA0C65">
            <w:pPr>
              <w:rPr>
                <w:b/>
                <w:bCs/>
                <w:sz w:val="28"/>
                <w:szCs w:val="28"/>
              </w:rPr>
            </w:pPr>
            <w:r w:rsidRPr="002F20E3">
              <w:rPr>
                <w:b/>
                <w:bCs/>
                <w:sz w:val="28"/>
                <w:szCs w:val="28"/>
              </w:rPr>
              <w:t>Философия Древнего мира и средневековая философия</w:t>
            </w:r>
          </w:p>
        </w:tc>
        <w:tc>
          <w:tcPr>
            <w:tcW w:w="3013" w:type="pct"/>
          </w:tcPr>
          <w:p w:rsidR="00EF1611" w:rsidRPr="002F20E3" w:rsidRDefault="00EF1611" w:rsidP="00EA43C5">
            <w:pPr>
              <w:jc w:val="both"/>
              <w:rPr>
                <w:b/>
                <w:bCs/>
                <w:sz w:val="28"/>
                <w:szCs w:val="28"/>
              </w:rPr>
            </w:pPr>
            <w:r w:rsidRPr="002F20E3">
              <w:rPr>
                <w:b/>
                <w:bCs/>
                <w:sz w:val="28"/>
                <w:szCs w:val="28"/>
              </w:rPr>
              <w:t xml:space="preserve">Содержание учебного материала </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8/4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Предпосылки философии в Древнем мире (Китай и Индия). </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Становление философии в Древней Греции. Философские школы. Сократ. Платон. Аристотель.</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3. Философия Древнего Рима. Средневековая философия: патристика и схоластика</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1.3</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Философия Возрождения и Нового времени</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6/4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1. Гуманизм и антропоцентризм эпохи Возрождения. Особенности философии Нового времени: рационализм  и эмпиризм  в теории познания.</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2. Немецкая классическая философия. Философия позитивизма и эволюционизма.</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vAlign w:val="center"/>
          </w:tcPr>
          <w:p w:rsidR="00EF1611" w:rsidRPr="002F20E3" w:rsidRDefault="00EF1611" w:rsidP="007F04C2">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r w:rsidRPr="002F20E3">
              <w:rPr>
                <w:b/>
                <w:bCs/>
                <w:sz w:val="28"/>
                <w:szCs w:val="28"/>
              </w:rPr>
              <w:t>Тема 1.4</w:t>
            </w:r>
          </w:p>
          <w:p w:rsidR="00EF1611" w:rsidRPr="002F20E3" w:rsidRDefault="00EF1611" w:rsidP="007F04C2">
            <w:pPr>
              <w:jc w:val="both"/>
              <w:rPr>
                <w:b/>
                <w:bCs/>
                <w:sz w:val="28"/>
                <w:szCs w:val="28"/>
              </w:rPr>
            </w:pPr>
            <w:r w:rsidRPr="002F20E3">
              <w:rPr>
                <w:b/>
                <w:bCs/>
                <w:sz w:val="28"/>
                <w:szCs w:val="28"/>
              </w:rPr>
              <w:lastRenderedPageBreak/>
              <w:t>Современная философия</w:t>
            </w:r>
          </w:p>
        </w:tc>
        <w:tc>
          <w:tcPr>
            <w:tcW w:w="3013" w:type="pct"/>
          </w:tcPr>
          <w:p w:rsidR="00EF1611" w:rsidRPr="002F20E3" w:rsidRDefault="00EF1611" w:rsidP="00EA43C5">
            <w:pPr>
              <w:jc w:val="both"/>
              <w:rPr>
                <w:b/>
                <w:bCs/>
                <w:sz w:val="28"/>
                <w:szCs w:val="28"/>
              </w:rPr>
            </w:pPr>
            <w:r w:rsidRPr="002F20E3">
              <w:rPr>
                <w:b/>
                <w:bCs/>
                <w:sz w:val="28"/>
                <w:szCs w:val="28"/>
              </w:rPr>
              <w:lastRenderedPageBreak/>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6/2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Основные направления философии ХХ века: неопозитивизм, </w:t>
            </w:r>
            <w:r w:rsidRPr="002F20E3">
              <w:rPr>
                <w:sz w:val="28"/>
                <w:szCs w:val="28"/>
              </w:rPr>
              <w:lastRenderedPageBreak/>
              <w:t xml:space="preserve">прагматизм и экзистенциализм. Философия </w:t>
            </w:r>
            <w:proofErr w:type="gramStart"/>
            <w:r w:rsidRPr="002F20E3">
              <w:rPr>
                <w:sz w:val="28"/>
                <w:szCs w:val="28"/>
              </w:rPr>
              <w:t>бессознательного</w:t>
            </w:r>
            <w:proofErr w:type="gramEnd"/>
            <w:r w:rsidRPr="002F20E3">
              <w:rPr>
                <w:sz w:val="28"/>
                <w:szCs w:val="28"/>
              </w:rPr>
              <w:t xml:space="preserve">. </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Особенности русской философии. Русская идея.</w:t>
            </w:r>
          </w:p>
          <w:p w:rsidR="007F04C2" w:rsidRPr="002F20E3" w:rsidRDefault="007F04C2" w:rsidP="007F04C2">
            <w:pPr>
              <w:tabs>
                <w:tab w:val="left" w:pos="-108"/>
                <w:tab w:val="left" w:pos="304"/>
              </w:tabs>
              <w:spacing w:line="256" w:lineRule="auto"/>
              <w:rPr>
                <w:rFonts w:eastAsia="Calibri"/>
                <w:b/>
                <w:bCs/>
                <w:sz w:val="28"/>
                <w:szCs w:val="28"/>
                <w:lang w:eastAsia="ru-RU"/>
              </w:rPr>
            </w:pPr>
            <w:r w:rsidRPr="002F20E3">
              <w:rPr>
                <w:rFonts w:eastAsia="Calibri"/>
                <w:b/>
                <w:bCs/>
                <w:sz w:val="28"/>
                <w:szCs w:val="28"/>
                <w:lang w:eastAsia="ru-RU"/>
              </w:rPr>
              <w:t xml:space="preserve">Самостоятельная работа </w:t>
            </w:r>
          </w:p>
          <w:p w:rsidR="007F04C2" w:rsidRPr="002F20E3" w:rsidRDefault="007F04C2" w:rsidP="007F0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sz w:val="28"/>
                <w:szCs w:val="28"/>
              </w:rPr>
            </w:pPr>
            <w:r w:rsidRPr="002F20E3">
              <w:rPr>
                <w:sz w:val="28"/>
                <w:szCs w:val="28"/>
              </w:rPr>
              <w:t xml:space="preserve">Значение древнегреческой философии для развития мировой культуры. </w:t>
            </w:r>
          </w:p>
          <w:p w:rsidR="007F04C2" w:rsidRPr="002F20E3" w:rsidRDefault="007F04C2" w:rsidP="007F0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Проблема соотношения веры и разума в философии средневековья.</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125"/>
        </w:trPr>
        <w:tc>
          <w:tcPr>
            <w:tcW w:w="3766" w:type="pct"/>
            <w:gridSpan w:val="2"/>
          </w:tcPr>
          <w:p w:rsidR="00EF1611" w:rsidRPr="002F20E3" w:rsidRDefault="00EF1611" w:rsidP="00EA43C5">
            <w:pPr>
              <w:jc w:val="both"/>
              <w:rPr>
                <w:b/>
                <w:bCs/>
                <w:sz w:val="28"/>
                <w:szCs w:val="28"/>
              </w:rPr>
            </w:pPr>
            <w:r w:rsidRPr="002F20E3">
              <w:rPr>
                <w:b/>
                <w:bCs/>
                <w:sz w:val="28"/>
                <w:szCs w:val="28"/>
              </w:rPr>
              <w:t>Раздел 2. Структура и основные направления философии</w:t>
            </w:r>
          </w:p>
        </w:tc>
        <w:tc>
          <w:tcPr>
            <w:tcW w:w="383" w:type="pct"/>
            <w:vAlign w:val="center"/>
          </w:tcPr>
          <w:p w:rsidR="00EF1611" w:rsidRPr="002F20E3" w:rsidRDefault="00AF4BD9" w:rsidP="00EA43C5">
            <w:pPr>
              <w:jc w:val="center"/>
              <w:rPr>
                <w:b/>
                <w:bCs/>
                <w:sz w:val="28"/>
                <w:szCs w:val="28"/>
              </w:rPr>
            </w:pPr>
            <w:r w:rsidRPr="002F20E3">
              <w:rPr>
                <w:b/>
                <w:bCs/>
                <w:sz w:val="28"/>
                <w:szCs w:val="28"/>
              </w:rPr>
              <w:t>24/12</w:t>
            </w:r>
          </w:p>
        </w:tc>
        <w:tc>
          <w:tcPr>
            <w:tcW w:w="851" w:type="pct"/>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 xml:space="preserve">Тема 2.1 </w:t>
            </w:r>
          </w:p>
          <w:p w:rsidR="00EF1611" w:rsidRPr="002F20E3" w:rsidRDefault="00EF1611" w:rsidP="00FA0C65">
            <w:pPr>
              <w:rPr>
                <w:b/>
                <w:bCs/>
                <w:sz w:val="28"/>
                <w:szCs w:val="28"/>
              </w:rPr>
            </w:pPr>
            <w:r w:rsidRPr="002F20E3">
              <w:rPr>
                <w:b/>
                <w:bCs/>
                <w:sz w:val="28"/>
                <w:szCs w:val="28"/>
              </w:rPr>
              <w:t>Методы философии и ее внутреннее строение</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1. Этапы философии: античный, средневековый, Нового времени, ХХ века. </w:t>
            </w:r>
            <w:proofErr w:type="gramStart"/>
            <w:r w:rsidRPr="002F20E3">
              <w:rPr>
                <w:bCs/>
                <w:sz w:val="28"/>
                <w:szCs w:val="28"/>
              </w:rPr>
              <w:t>Основные картины мира – философская (</w:t>
            </w:r>
            <w:r w:rsidR="001A19E2" w:rsidRPr="002F20E3">
              <w:rPr>
                <w:bCs/>
                <w:sz w:val="28"/>
                <w:szCs w:val="28"/>
              </w:rPr>
              <w:t>Античность</w:t>
            </w:r>
            <w:r w:rsidRPr="002F20E3">
              <w:rPr>
                <w:bCs/>
                <w:sz w:val="28"/>
                <w:szCs w:val="28"/>
              </w:rPr>
              <w:t>), религиозная (Средневековье), научная (Новое время, ХХ век).</w:t>
            </w:r>
            <w:proofErr w:type="gramEnd"/>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2. Методы философии: формально-логический, диалектический, прагматический, системный, и др. Строение философии и ее основные направления</w:t>
            </w:r>
          </w:p>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rPr>
                <w:b/>
                <w:bCs/>
                <w:sz w:val="28"/>
                <w:szCs w:val="28"/>
              </w:rPr>
            </w:pPr>
            <w:r w:rsidRPr="002F20E3">
              <w:rPr>
                <w:b/>
                <w:bCs/>
                <w:sz w:val="28"/>
                <w:szCs w:val="28"/>
              </w:rPr>
              <w:t>Тема 2.2</w:t>
            </w:r>
          </w:p>
          <w:p w:rsidR="00EF1611" w:rsidRPr="002F20E3" w:rsidRDefault="00EF1611" w:rsidP="00FA0C65">
            <w:pPr>
              <w:rPr>
                <w:b/>
                <w:bCs/>
                <w:sz w:val="28"/>
                <w:szCs w:val="28"/>
              </w:rPr>
            </w:pPr>
            <w:r w:rsidRPr="002F20E3">
              <w:rPr>
                <w:b/>
                <w:bCs/>
                <w:sz w:val="28"/>
                <w:szCs w:val="28"/>
              </w:rPr>
              <w:t>Учение о бытии и теория познания</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DB388F" w:rsidP="00EA43C5">
            <w:pPr>
              <w:jc w:val="center"/>
              <w:rPr>
                <w:b/>
                <w:bCs/>
                <w:sz w:val="28"/>
                <w:szCs w:val="28"/>
              </w:rPr>
            </w:pPr>
            <w:r w:rsidRPr="002F20E3">
              <w:rPr>
                <w:b/>
                <w:bCs/>
                <w:sz w:val="28"/>
                <w:szCs w:val="28"/>
              </w:rPr>
              <w:t>6/2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jc w:val="both"/>
              <w:rPr>
                <w:sz w:val="28"/>
                <w:szCs w:val="28"/>
              </w:rPr>
            </w:pPr>
            <w:r w:rsidRPr="002F20E3">
              <w:rPr>
                <w:sz w:val="28"/>
                <w:szCs w:val="28"/>
              </w:rPr>
              <w:t>1. Онтология – учение о бытии. Происхождение и устройство мира. Современные онтологические представления. Пространство, время, причинность, целесообразность.</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jc w:val="both"/>
              <w:rPr>
                <w:sz w:val="28"/>
                <w:szCs w:val="28"/>
              </w:rPr>
            </w:pPr>
            <w:r w:rsidRPr="002F20E3">
              <w:rPr>
                <w:bCs/>
                <w:sz w:val="28"/>
                <w:szCs w:val="28"/>
              </w:rPr>
              <w:t>2. Гносеология – учение о познании. Соотношение абсолютной и относительной истины. Соотношение философской, религиозной и научной истин. Методология научного познания.</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2.3</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Этика и социальная философия</w:t>
            </w:r>
          </w:p>
          <w:p w:rsidR="00EF1611" w:rsidRPr="002F20E3" w:rsidRDefault="00EF1611" w:rsidP="00FA0C65">
            <w:pPr>
              <w:rPr>
                <w:b/>
                <w:bCs/>
                <w:sz w:val="28"/>
                <w:szCs w:val="28"/>
              </w:rPr>
            </w:pP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8/4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1. </w:t>
            </w:r>
            <w:proofErr w:type="spellStart"/>
            <w:r w:rsidRPr="002F20E3">
              <w:rPr>
                <w:bCs/>
                <w:sz w:val="28"/>
                <w:szCs w:val="28"/>
              </w:rPr>
              <w:t>Общезначимость</w:t>
            </w:r>
            <w:proofErr w:type="spellEnd"/>
            <w:r w:rsidRPr="002F20E3">
              <w:rPr>
                <w:bCs/>
                <w:sz w:val="28"/>
                <w:szCs w:val="28"/>
              </w:rPr>
              <w:t xml:space="preserve"> этики. Добродетель, удовольствие или преодоление страданий как высшая цель. Религиозная этика. Свобода и ответственность. Насилие и активное непротивление злу. Этические проблемы, связанные с развитием и использованием достижений науки, техники и технологий. Влияние природы на общество.</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2. Социальная структура общества. Типы общества. Формы развитие общества: ненаправленная динамика, цикличное развитие, эволюционное </w:t>
            </w:r>
            <w:r w:rsidRPr="002F20E3">
              <w:rPr>
                <w:bCs/>
                <w:sz w:val="28"/>
                <w:szCs w:val="28"/>
              </w:rPr>
              <w:lastRenderedPageBreak/>
              <w:t>развитие. Философия и глобальные проблемы современности</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lastRenderedPageBreak/>
              <w:t xml:space="preserve">Тема 2.4 </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Место философии в духовной культуре и ее значение</w:t>
            </w:r>
          </w:p>
          <w:p w:rsidR="00EF1611" w:rsidRPr="002F20E3" w:rsidRDefault="00EF1611" w:rsidP="00FA0C65">
            <w:pPr>
              <w:rPr>
                <w:b/>
                <w:bCs/>
                <w:sz w:val="28"/>
                <w:szCs w:val="28"/>
              </w:rPr>
            </w:pP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1. Философия как рациональная отрасль духовной культуры. Сходство и отличие философии от искусства, религии, науки и идеологии.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2. Структура философского творчества. Типы философствования. Философия и мировоззрение. Философия и смысл жизни. Философия как учение о целостной личности. Роль философии в современном мире. Будущее философии.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327"/>
        </w:trPr>
        <w:tc>
          <w:tcPr>
            <w:tcW w:w="3766" w:type="pct"/>
            <w:gridSpan w:val="2"/>
            <w:vAlign w:val="center"/>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2F20E3">
              <w:rPr>
                <w:b/>
                <w:bCs/>
                <w:sz w:val="28"/>
                <w:szCs w:val="28"/>
              </w:rPr>
              <w:t>Промежуточная аттестация</w:t>
            </w:r>
          </w:p>
        </w:tc>
        <w:tc>
          <w:tcPr>
            <w:tcW w:w="383" w:type="pct"/>
            <w:vAlign w:val="center"/>
          </w:tcPr>
          <w:p w:rsidR="00EF1611" w:rsidRPr="002F20E3" w:rsidRDefault="0063104D" w:rsidP="00EA43C5">
            <w:pPr>
              <w:jc w:val="center"/>
              <w:rPr>
                <w:b/>
                <w:bCs/>
                <w:sz w:val="28"/>
                <w:szCs w:val="28"/>
              </w:rPr>
            </w:pPr>
            <w:r w:rsidRPr="002F20E3">
              <w:rPr>
                <w:b/>
                <w:bCs/>
                <w:sz w:val="28"/>
                <w:szCs w:val="28"/>
              </w:rPr>
              <w:t>2</w:t>
            </w:r>
          </w:p>
        </w:tc>
        <w:tc>
          <w:tcPr>
            <w:tcW w:w="851" w:type="pct"/>
            <w:vAlign w:val="center"/>
          </w:tcPr>
          <w:p w:rsidR="00EF1611" w:rsidRPr="002F20E3" w:rsidRDefault="00EF1611" w:rsidP="00EA43C5">
            <w:pPr>
              <w:rPr>
                <w:sz w:val="28"/>
                <w:szCs w:val="28"/>
              </w:rPr>
            </w:pPr>
          </w:p>
        </w:tc>
      </w:tr>
      <w:tr w:rsidR="00EF1611" w:rsidRPr="002F20E3" w:rsidTr="007F04C2">
        <w:trPr>
          <w:trHeight w:val="20"/>
        </w:trPr>
        <w:tc>
          <w:tcPr>
            <w:tcW w:w="3766" w:type="pct"/>
            <w:gridSpan w:val="2"/>
          </w:tcPr>
          <w:p w:rsidR="00EF1611" w:rsidRPr="002F20E3" w:rsidRDefault="00EF1611" w:rsidP="00EA43C5">
            <w:pPr>
              <w:jc w:val="both"/>
              <w:rPr>
                <w:b/>
                <w:bCs/>
                <w:sz w:val="28"/>
                <w:szCs w:val="28"/>
              </w:rPr>
            </w:pPr>
            <w:r w:rsidRPr="002F20E3">
              <w:rPr>
                <w:b/>
                <w:bCs/>
                <w:sz w:val="28"/>
                <w:szCs w:val="28"/>
              </w:rPr>
              <w:t>Всего:</w:t>
            </w:r>
          </w:p>
        </w:tc>
        <w:tc>
          <w:tcPr>
            <w:tcW w:w="383" w:type="pct"/>
            <w:vAlign w:val="center"/>
          </w:tcPr>
          <w:p w:rsidR="00EF1611" w:rsidRPr="002F20E3" w:rsidRDefault="00D95233" w:rsidP="00EA43C5">
            <w:pPr>
              <w:jc w:val="center"/>
              <w:rPr>
                <w:b/>
                <w:bCs/>
                <w:sz w:val="28"/>
                <w:szCs w:val="28"/>
              </w:rPr>
            </w:pPr>
            <w:r w:rsidRPr="002F20E3">
              <w:rPr>
                <w:b/>
                <w:bCs/>
                <w:sz w:val="28"/>
                <w:szCs w:val="28"/>
              </w:rPr>
              <w:t>50</w:t>
            </w:r>
          </w:p>
        </w:tc>
        <w:tc>
          <w:tcPr>
            <w:tcW w:w="851" w:type="pct"/>
          </w:tcPr>
          <w:p w:rsidR="00EF1611" w:rsidRPr="002F20E3" w:rsidRDefault="00EF1611" w:rsidP="00EA43C5">
            <w:pPr>
              <w:jc w:val="both"/>
              <w:rPr>
                <w:b/>
                <w:bCs/>
                <w:sz w:val="28"/>
                <w:szCs w:val="28"/>
              </w:rPr>
            </w:pPr>
          </w:p>
        </w:tc>
      </w:tr>
    </w:tbl>
    <w:p w:rsidR="00EF1611" w:rsidRPr="002F20E3" w:rsidRDefault="00EF1611" w:rsidP="00EF1611">
      <w:pPr>
        <w:pStyle w:val="a5"/>
        <w:ind w:left="260" w:firstLine="0"/>
        <w:jc w:val="center"/>
        <w:rPr>
          <w:sz w:val="28"/>
          <w:szCs w:val="28"/>
        </w:rPr>
      </w:pPr>
    </w:p>
    <w:p w:rsidR="00EF1611" w:rsidRPr="002F20E3" w:rsidRDefault="00EF1611" w:rsidP="00EF1611">
      <w:pPr>
        <w:rPr>
          <w:sz w:val="28"/>
          <w:szCs w:val="28"/>
        </w:rPr>
        <w:sectPr w:rsidR="00EF1611" w:rsidRPr="002F20E3" w:rsidSect="001C2880">
          <w:footerReference w:type="default" r:id="rId12"/>
          <w:pgSz w:w="16840" w:h="11910" w:orient="landscape"/>
          <w:pgMar w:top="567" w:right="1134" w:bottom="1134" w:left="1134" w:header="0" w:footer="1208" w:gutter="0"/>
          <w:cols w:space="720"/>
        </w:sectPr>
      </w:pPr>
    </w:p>
    <w:p w:rsidR="00907895" w:rsidRPr="002F20E3" w:rsidRDefault="00907895" w:rsidP="00907895">
      <w:pPr>
        <w:widowControl/>
        <w:autoSpaceDE/>
        <w:autoSpaceDN/>
        <w:spacing w:after="200" w:line="276" w:lineRule="auto"/>
        <w:jc w:val="center"/>
        <w:rPr>
          <w:b/>
          <w:sz w:val="28"/>
          <w:szCs w:val="28"/>
          <w:lang w:eastAsia="ru-RU"/>
        </w:rPr>
      </w:pPr>
      <w:r w:rsidRPr="002F20E3">
        <w:rPr>
          <w:b/>
          <w:sz w:val="28"/>
          <w:szCs w:val="28"/>
          <w:lang w:eastAsia="ru-RU"/>
        </w:rPr>
        <w:lastRenderedPageBreak/>
        <w:t>3. 3.</w:t>
      </w:r>
      <w:r w:rsidRPr="002F20E3">
        <w:rPr>
          <w:b/>
          <w:sz w:val="28"/>
          <w:szCs w:val="28"/>
          <w:lang w:eastAsia="ru-RU"/>
        </w:rPr>
        <w:tab/>
        <w:t>УСЛОВИЯ РЕАЛИЗАЦИИ УЧЕБНОЙ ДИСЦИПЛИНЫ</w:t>
      </w:r>
    </w:p>
    <w:p w:rsidR="00907895" w:rsidRPr="002F20E3" w:rsidRDefault="00907895" w:rsidP="00907895">
      <w:pPr>
        <w:widowControl/>
        <w:autoSpaceDE/>
        <w:autoSpaceDN/>
        <w:spacing w:after="200" w:line="276" w:lineRule="auto"/>
        <w:rPr>
          <w:b/>
          <w:bCs/>
          <w:sz w:val="28"/>
          <w:szCs w:val="28"/>
          <w:lang w:eastAsia="ru-RU"/>
        </w:rPr>
      </w:pPr>
      <w:r w:rsidRPr="002F20E3">
        <w:rPr>
          <w:b/>
          <w:bCs/>
          <w:sz w:val="28"/>
          <w:szCs w:val="28"/>
          <w:lang w:eastAsia="ru-RU"/>
        </w:rPr>
        <w:t>3.1. Материально-техническое обеспечение</w:t>
      </w:r>
    </w:p>
    <w:p w:rsidR="00907895" w:rsidRPr="002F20E3" w:rsidRDefault="00907895" w:rsidP="00907895">
      <w:pPr>
        <w:widowControl/>
        <w:autoSpaceDE/>
        <w:autoSpaceDN/>
        <w:ind w:firstLine="567"/>
        <w:jc w:val="both"/>
        <w:rPr>
          <w:sz w:val="28"/>
          <w:szCs w:val="28"/>
        </w:rPr>
      </w:pPr>
      <w:r w:rsidRPr="002F20E3">
        <w:rPr>
          <w:sz w:val="28"/>
          <w:szCs w:val="28"/>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907895" w:rsidRPr="002F20E3" w:rsidRDefault="00907895" w:rsidP="00907895">
      <w:pPr>
        <w:widowControl/>
        <w:autoSpaceDE/>
        <w:autoSpaceDN/>
        <w:ind w:firstLine="567"/>
        <w:jc w:val="both"/>
        <w:rPr>
          <w:sz w:val="28"/>
          <w:szCs w:val="28"/>
        </w:rPr>
      </w:pPr>
    </w:p>
    <w:p w:rsidR="00907895" w:rsidRPr="002F20E3" w:rsidRDefault="00907895" w:rsidP="00907895">
      <w:pPr>
        <w:widowControl/>
        <w:autoSpaceDE/>
        <w:autoSpaceDN/>
        <w:spacing w:after="200" w:line="276" w:lineRule="auto"/>
        <w:rPr>
          <w:b/>
          <w:sz w:val="28"/>
          <w:szCs w:val="28"/>
          <w:lang w:eastAsia="ru-RU"/>
        </w:rPr>
      </w:pPr>
      <w:r w:rsidRPr="002F20E3">
        <w:rPr>
          <w:b/>
          <w:sz w:val="28"/>
          <w:szCs w:val="28"/>
          <w:lang w:eastAsia="ru-RU"/>
        </w:rPr>
        <w:t>3.2. Информационное обеспечение обучения</w:t>
      </w:r>
    </w:p>
    <w:p w:rsidR="00907895" w:rsidRPr="002F20E3" w:rsidRDefault="00907895" w:rsidP="00907895">
      <w:pPr>
        <w:widowControl/>
        <w:autoSpaceDE/>
        <w:autoSpaceDN/>
        <w:spacing w:after="200" w:line="276" w:lineRule="auto"/>
        <w:rPr>
          <w:b/>
          <w:bCs/>
          <w:sz w:val="28"/>
          <w:szCs w:val="28"/>
          <w:lang w:eastAsia="ru-RU"/>
        </w:rPr>
      </w:pPr>
      <w:r w:rsidRPr="002F20E3">
        <w:rPr>
          <w:b/>
          <w:bCs/>
          <w:sz w:val="28"/>
          <w:szCs w:val="28"/>
          <w:lang w:eastAsia="ru-RU"/>
        </w:rPr>
        <w:t>Основные источники:</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Борисов, С. В. Основы философии: учебное пособие / С. В. Борисов. - 3-е изд., стер.- Москва</w:t>
      </w:r>
      <w:proofErr w:type="gramStart"/>
      <w:r w:rsidRPr="002F20E3">
        <w:rPr>
          <w:bCs/>
          <w:sz w:val="28"/>
          <w:szCs w:val="28"/>
          <w:lang w:eastAsia="ru-RU"/>
        </w:rPr>
        <w:t xml:space="preserve"> :</w:t>
      </w:r>
      <w:proofErr w:type="gramEnd"/>
      <w:r w:rsidRPr="002F20E3">
        <w:rPr>
          <w:bCs/>
          <w:sz w:val="28"/>
          <w:szCs w:val="28"/>
          <w:lang w:eastAsia="ru-RU"/>
        </w:rPr>
        <w:t xml:space="preserve"> Флинта, 2021. - 424 с. - ISBN 978-5-9765-0925-2. - Текст: электронный. - URL: https://znanium.com/catalog/product/1233245 (дата обращения: 14.09.2021).</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 xml:space="preserve">Волкогонова, О. Д. Основы философии: учебник / О. Д. Волкогонова, Н. М. Сидорова. — Москва: ФОРУМ: ИНФРА-М, 2021. — 480 </w:t>
      </w:r>
      <w:proofErr w:type="gramStart"/>
      <w:r w:rsidRPr="002F20E3">
        <w:rPr>
          <w:bCs/>
          <w:sz w:val="28"/>
          <w:szCs w:val="28"/>
          <w:lang w:eastAsia="ru-RU"/>
        </w:rPr>
        <w:t>с</w:t>
      </w:r>
      <w:proofErr w:type="gramEnd"/>
      <w:r w:rsidRPr="002F20E3">
        <w:rPr>
          <w:bCs/>
          <w:sz w:val="28"/>
          <w:szCs w:val="28"/>
          <w:lang w:eastAsia="ru-RU"/>
        </w:rPr>
        <w:t>. — (Среднее профессиональное образование). - ISBN 978-5-8199-0694-1. - Текст: электронный. - URL: https://znanium.com/catalog/product/1150309 (дата обращения: 14.09.2021).</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 xml:space="preserve">Губин, В. Д. Основы философии: учебное пособие / В.Д. Губин. — 4-е изд. — Москва: ФОРУМ: ИНФРА-М, 2022. — 288 </w:t>
      </w:r>
      <w:proofErr w:type="gramStart"/>
      <w:r w:rsidRPr="002F20E3">
        <w:rPr>
          <w:bCs/>
          <w:sz w:val="28"/>
          <w:szCs w:val="28"/>
          <w:lang w:eastAsia="ru-RU"/>
        </w:rPr>
        <w:t>с</w:t>
      </w:r>
      <w:proofErr w:type="gramEnd"/>
      <w:r w:rsidRPr="002F20E3">
        <w:rPr>
          <w:bCs/>
          <w:sz w:val="28"/>
          <w:szCs w:val="28"/>
          <w:lang w:eastAsia="ru-RU"/>
        </w:rPr>
        <w:t>. — (Среднее профессиональное образование). - ISBN 978-5-00091-484-7. - Текст: электронный. - URL: https://znanium.com/catalog/product/1694043 (дата обращения: 14.09.2021).</w:t>
      </w:r>
    </w:p>
    <w:p w:rsidR="00907895" w:rsidRPr="002F20E3" w:rsidRDefault="00907895" w:rsidP="00907895">
      <w:pPr>
        <w:widowControl/>
        <w:autoSpaceDE/>
        <w:autoSpaceDN/>
        <w:ind w:left="284"/>
        <w:rPr>
          <w:bCs/>
          <w:sz w:val="28"/>
          <w:szCs w:val="28"/>
          <w:lang w:eastAsia="ru-RU"/>
        </w:rPr>
      </w:pPr>
    </w:p>
    <w:p w:rsidR="00907895" w:rsidRPr="002F20E3" w:rsidRDefault="00907895" w:rsidP="00907895">
      <w:pPr>
        <w:widowControl/>
        <w:autoSpaceDE/>
        <w:autoSpaceDN/>
        <w:rPr>
          <w:b/>
          <w:bCs/>
          <w:sz w:val="28"/>
          <w:szCs w:val="28"/>
          <w:lang w:eastAsia="ru-RU"/>
        </w:rPr>
      </w:pPr>
      <w:r w:rsidRPr="002F20E3">
        <w:rPr>
          <w:b/>
          <w:bCs/>
          <w:sz w:val="28"/>
          <w:szCs w:val="28"/>
          <w:lang w:eastAsia="ru-RU"/>
        </w:rPr>
        <w:t>Дополнительные источники:</w:t>
      </w:r>
    </w:p>
    <w:p w:rsidR="00907895" w:rsidRPr="002F20E3" w:rsidRDefault="00907895" w:rsidP="00907895">
      <w:pPr>
        <w:widowControl/>
        <w:autoSpaceDE/>
        <w:autoSpaceDN/>
        <w:ind w:left="284" w:hanging="284"/>
        <w:rPr>
          <w:b/>
          <w:bCs/>
          <w:sz w:val="28"/>
          <w:szCs w:val="28"/>
          <w:lang w:eastAsia="ru-RU"/>
        </w:rPr>
      </w:pPr>
    </w:p>
    <w:p w:rsidR="00907895" w:rsidRPr="002F20E3" w:rsidRDefault="00907895" w:rsidP="00907895">
      <w:pPr>
        <w:widowControl/>
        <w:autoSpaceDE/>
        <w:autoSpaceDN/>
        <w:ind w:left="284" w:hanging="284"/>
        <w:jc w:val="both"/>
        <w:rPr>
          <w:color w:val="000000"/>
          <w:sz w:val="28"/>
          <w:szCs w:val="28"/>
          <w:lang w:eastAsia="ru-RU"/>
        </w:rPr>
      </w:pPr>
      <w:r w:rsidRPr="002F20E3">
        <w:rPr>
          <w:bCs/>
          <w:sz w:val="28"/>
          <w:szCs w:val="28"/>
          <w:lang w:eastAsia="ru-RU"/>
        </w:rPr>
        <w:t>4</w:t>
      </w:r>
      <w:r w:rsidRPr="002F20E3">
        <w:rPr>
          <w:b/>
          <w:bCs/>
          <w:sz w:val="28"/>
          <w:szCs w:val="28"/>
          <w:lang w:eastAsia="ru-RU"/>
        </w:rPr>
        <w:t xml:space="preserve">. </w:t>
      </w:r>
      <w:r w:rsidRPr="002F20E3">
        <w:rPr>
          <w:color w:val="000000"/>
          <w:sz w:val="28"/>
          <w:szCs w:val="28"/>
          <w:lang w:eastAsia="ru-RU"/>
        </w:rPr>
        <w:t xml:space="preserve"> Основы философии: Учебное пособие / Сычев А.А., - 2-е изд., </w:t>
      </w:r>
      <w:proofErr w:type="spellStart"/>
      <w:r w:rsidRPr="002F20E3">
        <w:rPr>
          <w:color w:val="000000"/>
          <w:sz w:val="28"/>
          <w:szCs w:val="28"/>
          <w:lang w:eastAsia="ru-RU"/>
        </w:rPr>
        <w:t>испр</w:t>
      </w:r>
      <w:proofErr w:type="spellEnd"/>
      <w:r w:rsidRPr="002F20E3">
        <w:rPr>
          <w:color w:val="000000"/>
          <w:sz w:val="28"/>
          <w:szCs w:val="28"/>
          <w:lang w:eastAsia="ru-RU"/>
        </w:rPr>
        <w:t xml:space="preserve">. - М.: Альфа-М, НИЦ ИНФРА-М, 2016. - 368 с.: - Режим доступа: </w:t>
      </w:r>
      <w:hyperlink r:id="rId13" w:history="1">
        <w:r w:rsidRPr="002F20E3">
          <w:rPr>
            <w:color w:val="0000FF"/>
            <w:sz w:val="28"/>
            <w:szCs w:val="28"/>
            <w:u w:val="single"/>
            <w:lang w:eastAsia="ru-RU"/>
          </w:rPr>
          <w:t>http://znanium.com/go.php?id=550328</w:t>
        </w:r>
      </w:hyperlink>
      <w:r w:rsidRPr="002F20E3">
        <w:rPr>
          <w:color w:val="000000"/>
          <w:sz w:val="28"/>
          <w:szCs w:val="28"/>
          <w:lang w:eastAsia="ru-RU"/>
        </w:rPr>
        <w:t>.</w:t>
      </w:r>
    </w:p>
    <w:p w:rsidR="00907895" w:rsidRPr="002F20E3" w:rsidRDefault="00907895" w:rsidP="00907895">
      <w:pPr>
        <w:widowControl/>
        <w:autoSpaceDE/>
        <w:autoSpaceDN/>
        <w:ind w:left="284" w:hanging="284"/>
        <w:jc w:val="both"/>
        <w:rPr>
          <w:color w:val="000000"/>
          <w:sz w:val="28"/>
          <w:szCs w:val="28"/>
          <w:lang w:eastAsia="ru-RU"/>
        </w:rPr>
      </w:pPr>
      <w:r w:rsidRPr="002F20E3">
        <w:rPr>
          <w:color w:val="000000"/>
          <w:sz w:val="28"/>
          <w:szCs w:val="28"/>
          <w:lang w:eastAsia="ru-RU"/>
        </w:rPr>
        <w:t xml:space="preserve">5. </w:t>
      </w:r>
      <w:proofErr w:type="spellStart"/>
      <w:r w:rsidRPr="002F20E3">
        <w:rPr>
          <w:color w:val="000000"/>
          <w:sz w:val="28"/>
          <w:szCs w:val="28"/>
          <w:lang w:eastAsia="ru-RU"/>
        </w:rPr>
        <w:t>Тальнишних</w:t>
      </w:r>
      <w:proofErr w:type="spellEnd"/>
      <w:r w:rsidRPr="002F20E3">
        <w:rPr>
          <w:color w:val="000000"/>
          <w:sz w:val="28"/>
          <w:szCs w:val="28"/>
          <w:lang w:eastAsia="ru-RU"/>
        </w:rPr>
        <w:t xml:space="preserve"> Т.Г. Основы философии: учебное пособие для учреждений </w:t>
      </w:r>
      <w:proofErr w:type="gramStart"/>
      <w:r w:rsidRPr="002F20E3">
        <w:rPr>
          <w:color w:val="000000"/>
          <w:sz w:val="28"/>
          <w:szCs w:val="28"/>
          <w:lang w:eastAsia="ru-RU"/>
        </w:rPr>
        <w:t>СПО / Т.</w:t>
      </w:r>
      <w:proofErr w:type="gramEnd"/>
      <w:r w:rsidRPr="002F20E3">
        <w:rPr>
          <w:color w:val="000000"/>
          <w:sz w:val="28"/>
          <w:szCs w:val="28"/>
          <w:lang w:eastAsia="ru-RU"/>
        </w:rPr>
        <w:t xml:space="preserve"> Г. </w:t>
      </w:r>
      <w:proofErr w:type="spellStart"/>
      <w:r w:rsidRPr="002F20E3">
        <w:rPr>
          <w:color w:val="000000"/>
          <w:sz w:val="28"/>
          <w:szCs w:val="28"/>
          <w:lang w:eastAsia="ru-RU"/>
        </w:rPr>
        <w:t>Тальнишних</w:t>
      </w:r>
      <w:proofErr w:type="spellEnd"/>
      <w:r w:rsidRPr="002F20E3">
        <w:rPr>
          <w:color w:val="000000"/>
          <w:sz w:val="28"/>
          <w:szCs w:val="28"/>
          <w:lang w:eastAsia="ru-RU"/>
        </w:rPr>
        <w:t xml:space="preserve">. - М.:  Инфра-М:  </w:t>
      </w:r>
      <w:proofErr w:type="spellStart"/>
      <w:r w:rsidRPr="002F20E3">
        <w:rPr>
          <w:color w:val="000000"/>
          <w:sz w:val="28"/>
          <w:szCs w:val="28"/>
          <w:lang w:eastAsia="ru-RU"/>
        </w:rPr>
        <w:t>Академцентр</w:t>
      </w:r>
      <w:proofErr w:type="spellEnd"/>
      <w:r w:rsidRPr="002F20E3">
        <w:rPr>
          <w:color w:val="000000"/>
          <w:sz w:val="28"/>
          <w:szCs w:val="28"/>
          <w:lang w:eastAsia="ru-RU"/>
        </w:rPr>
        <w:t xml:space="preserve">, 2016. - 312с.: ил. - (Среднее профессиональное образование). - </w:t>
      </w:r>
      <w:proofErr w:type="spellStart"/>
      <w:r w:rsidRPr="002F20E3">
        <w:rPr>
          <w:color w:val="000000"/>
          <w:sz w:val="28"/>
          <w:szCs w:val="28"/>
          <w:lang w:eastAsia="ru-RU"/>
        </w:rPr>
        <w:t>Библиогр</w:t>
      </w:r>
      <w:proofErr w:type="spellEnd"/>
      <w:r w:rsidRPr="002F20E3">
        <w:rPr>
          <w:color w:val="000000"/>
          <w:sz w:val="28"/>
          <w:szCs w:val="28"/>
          <w:lang w:eastAsia="ru-RU"/>
        </w:rPr>
        <w:t>.: с.312.</w:t>
      </w:r>
    </w:p>
    <w:p w:rsidR="00907895" w:rsidRPr="002F20E3" w:rsidRDefault="00907895" w:rsidP="00907895">
      <w:pPr>
        <w:widowControl/>
        <w:autoSpaceDE/>
        <w:autoSpaceDN/>
        <w:ind w:left="284" w:hanging="284"/>
        <w:jc w:val="both"/>
        <w:rPr>
          <w:b/>
          <w:bCs/>
          <w:sz w:val="28"/>
          <w:szCs w:val="28"/>
          <w:lang w:eastAsia="ru-RU"/>
        </w:rPr>
      </w:pPr>
    </w:p>
    <w:tbl>
      <w:tblPr>
        <w:tblW w:w="9695" w:type="dxa"/>
        <w:tblCellMar>
          <w:left w:w="0" w:type="dxa"/>
          <w:right w:w="0" w:type="dxa"/>
        </w:tblCellMar>
        <w:tblLook w:val="0000" w:firstRow="0" w:lastRow="0" w:firstColumn="0" w:lastColumn="0" w:noHBand="0" w:noVBand="0"/>
      </w:tblPr>
      <w:tblGrid>
        <w:gridCol w:w="9695"/>
      </w:tblGrid>
      <w:tr w:rsidR="00907895" w:rsidRPr="002F20E3" w:rsidTr="000F5A9E">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907895" w:rsidRPr="002F20E3" w:rsidTr="000F5A9E">
              <w:trPr>
                <w:trHeight w:val="345"/>
              </w:trPr>
              <w:tc>
                <w:tcPr>
                  <w:tcW w:w="9637" w:type="dxa"/>
                  <w:tcMar>
                    <w:top w:w="40" w:type="dxa"/>
                    <w:left w:w="40" w:type="dxa"/>
                    <w:bottom w:w="40" w:type="dxa"/>
                    <w:right w:w="40" w:type="dxa"/>
                  </w:tcMar>
                </w:tcPr>
                <w:p w:rsidR="00907895" w:rsidRPr="002F20E3" w:rsidRDefault="00907895" w:rsidP="00907895">
                  <w:pPr>
                    <w:widowControl/>
                    <w:autoSpaceDE/>
                    <w:autoSpaceDN/>
                    <w:spacing w:after="200" w:line="276" w:lineRule="auto"/>
                    <w:rPr>
                      <w:rFonts w:ascii="Calibri" w:hAnsi="Calibri"/>
                      <w:b/>
                      <w:color w:val="000000"/>
                      <w:sz w:val="28"/>
                      <w:szCs w:val="28"/>
                      <w:lang w:eastAsia="ru-RU"/>
                    </w:rPr>
                  </w:pPr>
                  <w:r w:rsidRPr="002F20E3">
                    <w:rPr>
                      <w:b/>
                      <w:color w:val="000000"/>
                      <w:sz w:val="28"/>
                      <w:szCs w:val="28"/>
                      <w:lang w:eastAsia="ru-RU"/>
                    </w:rPr>
                    <w:t>Перечень ресурсов  информационно-телекоммуникационной сети «интернет</w:t>
                  </w:r>
                  <w:r w:rsidRPr="002F20E3">
                    <w:rPr>
                      <w:rFonts w:ascii="Calibri" w:hAnsi="Calibri"/>
                      <w:b/>
                      <w:color w:val="000000"/>
                      <w:sz w:val="28"/>
                      <w:szCs w:val="28"/>
                      <w:lang w:eastAsia="ru-RU"/>
                    </w:rPr>
                    <w:t>»:</w:t>
                  </w:r>
                </w:p>
                <w:p w:rsidR="00907895" w:rsidRPr="002F20E3" w:rsidRDefault="00907895" w:rsidP="00907895">
                  <w:pPr>
                    <w:widowControl/>
                    <w:autoSpaceDE/>
                    <w:autoSpaceDN/>
                    <w:spacing w:line="276" w:lineRule="auto"/>
                    <w:jc w:val="both"/>
                    <w:rPr>
                      <w:color w:val="000000"/>
                      <w:sz w:val="28"/>
                      <w:szCs w:val="28"/>
                      <w:lang w:eastAsia="ru-RU"/>
                    </w:rPr>
                  </w:pPr>
                  <w:r w:rsidRPr="002F20E3">
                    <w:rPr>
                      <w:rFonts w:ascii="Calibri" w:hAnsi="Calibri"/>
                      <w:color w:val="000000"/>
                      <w:sz w:val="28"/>
                      <w:szCs w:val="28"/>
                      <w:lang w:eastAsia="ru-RU"/>
                    </w:rPr>
                    <w:t xml:space="preserve"> </w:t>
                  </w:r>
                  <w:r w:rsidRPr="002F20E3">
                    <w:rPr>
                      <w:color w:val="000000"/>
                      <w:sz w:val="28"/>
                      <w:szCs w:val="28"/>
                      <w:lang w:eastAsia="ru-RU"/>
                    </w:rPr>
                    <w:t xml:space="preserve">Библиотека </w:t>
                  </w:r>
                  <w:proofErr w:type="spellStart"/>
                  <w:r w:rsidRPr="002F20E3">
                    <w:rPr>
                      <w:color w:val="000000"/>
                      <w:sz w:val="28"/>
                      <w:szCs w:val="28"/>
                      <w:lang w:eastAsia="ru-RU"/>
                    </w:rPr>
                    <w:t>Гумер</w:t>
                  </w:r>
                  <w:proofErr w:type="spellEnd"/>
                  <w:r w:rsidRPr="002F20E3">
                    <w:rPr>
                      <w:color w:val="000000"/>
                      <w:sz w:val="28"/>
                      <w:szCs w:val="28"/>
                      <w:lang w:eastAsia="ru-RU"/>
                    </w:rPr>
                    <w:t xml:space="preserve">: </w:t>
                  </w:r>
                  <w:hyperlink r:id="rId14" w:history="1">
                    <w:r w:rsidRPr="002F20E3">
                      <w:rPr>
                        <w:color w:val="0000FF"/>
                        <w:sz w:val="28"/>
                        <w:szCs w:val="28"/>
                        <w:u w:val="single"/>
                        <w:lang w:eastAsia="ru-RU"/>
                      </w:rPr>
                      <w:t>www.gumer.info/bogoslov_Buks/Philos</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lastRenderedPageBreak/>
                    <w:t xml:space="preserve"> Научная электронная библиотека: </w:t>
                  </w:r>
                  <w:hyperlink r:id="rId15" w:history="1">
                    <w:r w:rsidRPr="002F20E3">
                      <w:rPr>
                        <w:color w:val="0000FF"/>
                        <w:sz w:val="28"/>
                        <w:szCs w:val="28"/>
                        <w:u w:val="single"/>
                        <w:lang w:eastAsia="ru-RU"/>
                      </w:rPr>
                      <w:t>www.elibrary.ru</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t xml:space="preserve"> Сайт «</w:t>
                  </w:r>
                  <w:proofErr w:type="spellStart"/>
                  <w:r w:rsidRPr="002F20E3">
                    <w:rPr>
                      <w:color w:val="000000"/>
                      <w:sz w:val="28"/>
                      <w:szCs w:val="28"/>
                      <w:lang w:eastAsia="ru-RU"/>
                    </w:rPr>
                    <w:t>ПлатонаНет</w:t>
                  </w:r>
                  <w:proofErr w:type="spellEnd"/>
                  <w:r w:rsidRPr="002F20E3">
                    <w:rPr>
                      <w:color w:val="000000"/>
                      <w:sz w:val="28"/>
                      <w:szCs w:val="28"/>
                      <w:lang w:eastAsia="ru-RU"/>
                    </w:rPr>
                    <w:t xml:space="preserve">. Философия без границ»: </w:t>
                  </w:r>
                  <w:hyperlink r:id="rId16" w:history="1">
                    <w:r w:rsidRPr="002F20E3">
                      <w:rPr>
                        <w:color w:val="0000FF"/>
                        <w:sz w:val="28"/>
                        <w:szCs w:val="28"/>
                        <w:u w:val="single"/>
                        <w:lang w:eastAsia="ru-RU"/>
                      </w:rPr>
                      <w:t>www.platonanet.org.ua</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t xml:space="preserve">Сайт Института Философии Российской Академии Наук: </w:t>
                  </w:r>
                  <w:hyperlink r:id="rId17" w:history="1">
                    <w:r w:rsidRPr="002F20E3">
                      <w:rPr>
                        <w:color w:val="0000FF"/>
                        <w:sz w:val="28"/>
                        <w:szCs w:val="28"/>
                        <w:u w:val="single"/>
                        <w:lang w:eastAsia="ru-RU"/>
                      </w:rPr>
                      <w:t>www.iph.ras.ru</w:t>
                    </w:r>
                  </w:hyperlink>
                </w:p>
                <w:p w:rsidR="00907895" w:rsidRPr="002F20E3" w:rsidRDefault="00907895" w:rsidP="00907895">
                  <w:pPr>
                    <w:widowControl/>
                    <w:autoSpaceDE/>
                    <w:autoSpaceDN/>
                    <w:spacing w:line="276" w:lineRule="auto"/>
                    <w:jc w:val="both"/>
                    <w:rPr>
                      <w:color w:val="000000"/>
                      <w:sz w:val="28"/>
                      <w:szCs w:val="28"/>
                      <w:lang w:eastAsia="ru-RU"/>
                    </w:rPr>
                  </w:pPr>
                  <w:proofErr w:type="spellStart"/>
                  <w:r w:rsidRPr="002F20E3">
                    <w:rPr>
                      <w:color w:val="000000"/>
                      <w:sz w:val="28"/>
                      <w:szCs w:val="28"/>
                      <w:lang w:eastAsia="ru-RU"/>
                    </w:rPr>
                    <w:t>Философия</w:t>
                  </w:r>
                  <w:proofErr w:type="gramStart"/>
                  <w:r w:rsidRPr="002F20E3">
                    <w:rPr>
                      <w:color w:val="000000"/>
                      <w:sz w:val="28"/>
                      <w:szCs w:val="28"/>
                      <w:lang w:eastAsia="ru-RU"/>
                    </w:rPr>
                    <w:t>.р</w:t>
                  </w:r>
                  <w:proofErr w:type="gramEnd"/>
                  <w:r w:rsidRPr="002F20E3">
                    <w:rPr>
                      <w:color w:val="000000"/>
                      <w:sz w:val="28"/>
                      <w:szCs w:val="28"/>
                      <w:lang w:eastAsia="ru-RU"/>
                    </w:rPr>
                    <w:t>у</w:t>
                  </w:r>
                  <w:proofErr w:type="spellEnd"/>
                  <w:r w:rsidRPr="002F20E3">
                    <w:rPr>
                      <w:color w:val="000000"/>
                      <w:sz w:val="28"/>
                      <w:szCs w:val="28"/>
                      <w:lang w:eastAsia="ru-RU"/>
                    </w:rPr>
                    <w:t xml:space="preserve">: </w:t>
                  </w:r>
                  <w:hyperlink r:id="rId18" w:history="1">
                    <w:r w:rsidRPr="002F20E3">
                      <w:rPr>
                        <w:color w:val="0000FF"/>
                        <w:sz w:val="28"/>
                        <w:szCs w:val="28"/>
                        <w:u w:val="single"/>
                        <w:lang w:eastAsia="ru-RU"/>
                      </w:rPr>
                      <w:t>www.philosophy.ru</w:t>
                    </w:r>
                  </w:hyperlink>
                </w:p>
                <w:p w:rsidR="00907895" w:rsidRPr="002F20E3" w:rsidRDefault="00907895" w:rsidP="00907895">
                  <w:pPr>
                    <w:widowControl/>
                    <w:autoSpaceDE/>
                    <w:autoSpaceDN/>
                    <w:spacing w:after="200" w:line="276" w:lineRule="auto"/>
                    <w:rPr>
                      <w:rFonts w:ascii="Calibri" w:hAnsi="Calibri"/>
                      <w:sz w:val="28"/>
                      <w:szCs w:val="28"/>
                      <w:lang w:eastAsia="ru-RU"/>
                    </w:rPr>
                  </w:pPr>
                </w:p>
              </w:tc>
            </w:tr>
          </w:tbl>
          <w:p w:rsidR="00907895" w:rsidRPr="002F20E3" w:rsidRDefault="00907895" w:rsidP="00907895">
            <w:pPr>
              <w:widowControl/>
              <w:autoSpaceDE/>
              <w:autoSpaceDN/>
              <w:spacing w:after="200" w:line="276" w:lineRule="auto"/>
              <w:rPr>
                <w:rFonts w:ascii="Calibri" w:hAnsi="Calibri"/>
                <w:sz w:val="28"/>
                <w:szCs w:val="28"/>
                <w:lang w:eastAsia="ru-RU"/>
              </w:rPr>
            </w:pPr>
          </w:p>
        </w:tc>
      </w:tr>
    </w:tbl>
    <w:p w:rsidR="00907895" w:rsidRPr="002F20E3" w:rsidRDefault="00907895" w:rsidP="00907895">
      <w:pPr>
        <w:widowControl/>
        <w:autoSpaceDE/>
        <w:autoSpaceDN/>
        <w:rPr>
          <w:b/>
          <w:sz w:val="28"/>
          <w:szCs w:val="28"/>
          <w:lang w:eastAsia="ru-RU"/>
        </w:rPr>
      </w:pPr>
      <w:r w:rsidRPr="002F20E3">
        <w:rPr>
          <w:b/>
          <w:sz w:val="28"/>
          <w:szCs w:val="28"/>
          <w:lang w:eastAsia="ru-RU"/>
        </w:rPr>
        <w:lastRenderedPageBreak/>
        <w:t>3.3. Организация образовательного процесса</w:t>
      </w:r>
    </w:p>
    <w:p w:rsidR="00907895" w:rsidRPr="002F20E3" w:rsidRDefault="00907895" w:rsidP="00907895">
      <w:pPr>
        <w:widowControl/>
        <w:autoSpaceDE/>
        <w:autoSpaceDN/>
        <w:ind w:firstLine="708"/>
        <w:jc w:val="both"/>
        <w:rPr>
          <w:bCs/>
          <w:sz w:val="28"/>
          <w:szCs w:val="28"/>
          <w:lang w:eastAsia="ru-RU"/>
        </w:rPr>
      </w:pPr>
      <w:r w:rsidRPr="002F20E3">
        <w:rPr>
          <w:bCs/>
          <w:sz w:val="28"/>
          <w:szCs w:val="28"/>
          <w:lang w:eastAsia="ru-RU"/>
        </w:rPr>
        <w:t>Изучению дисциплины «Основы философии» должно предшествовать изучение дисциплин базового цикла (БД) «Обществознание», «История».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 строгое и систематическое планирование занятий, своевременное их проведение на должном педагогическом уровне.</w:t>
      </w:r>
    </w:p>
    <w:p w:rsidR="00907895" w:rsidRPr="002F20E3" w:rsidRDefault="00907895" w:rsidP="00907895">
      <w:pPr>
        <w:widowControl/>
        <w:autoSpaceDE/>
        <w:autoSpaceDN/>
        <w:spacing w:line="276" w:lineRule="auto"/>
        <w:ind w:firstLine="660"/>
        <w:jc w:val="both"/>
        <w:rPr>
          <w:b/>
          <w:sz w:val="28"/>
          <w:szCs w:val="28"/>
          <w:lang w:eastAsia="ru-RU"/>
        </w:rPr>
      </w:pPr>
    </w:p>
    <w:p w:rsidR="00907895" w:rsidRPr="002F20E3" w:rsidRDefault="00907895" w:rsidP="00907895">
      <w:pPr>
        <w:widowControl/>
        <w:autoSpaceDE/>
        <w:autoSpaceDN/>
        <w:spacing w:after="200" w:line="276" w:lineRule="auto"/>
        <w:rPr>
          <w:rFonts w:asciiTheme="minorHAnsi" w:eastAsiaTheme="minorHAnsi" w:hAnsiTheme="minorHAnsi" w:cstheme="minorBidi"/>
          <w:sz w:val="28"/>
          <w:szCs w:val="28"/>
        </w:rPr>
      </w:pPr>
    </w:p>
    <w:p w:rsidR="00EF1611" w:rsidRPr="002F20E3" w:rsidRDefault="00EF1611" w:rsidP="00EF1611">
      <w:pPr>
        <w:pStyle w:val="c15"/>
        <w:rPr>
          <w:sz w:val="28"/>
          <w:szCs w:val="28"/>
        </w:rPr>
      </w:pPr>
      <w:r w:rsidRPr="002F20E3">
        <w:rPr>
          <w:sz w:val="28"/>
          <w:szCs w:val="28"/>
        </w:rPr>
        <w:t>4. КОНТРОЛЬ И ОЦЕНКА РЕЗУЛЬТАТОВ ОСВОЕНИЯ УЧЕБНОЙ ДИСЦИПЛИНЫ</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2"/>
        <w:gridCol w:w="3442"/>
        <w:gridCol w:w="3061"/>
      </w:tblGrid>
      <w:tr w:rsidR="00EF1611" w:rsidRPr="002F20E3" w:rsidTr="00EA43C5">
        <w:trPr>
          <w:trHeight w:val="255"/>
        </w:trPr>
        <w:tc>
          <w:tcPr>
            <w:tcW w:w="3642" w:type="dxa"/>
          </w:tcPr>
          <w:p w:rsidR="00EF1611" w:rsidRPr="002F20E3" w:rsidRDefault="00EF1611" w:rsidP="00EA43C5">
            <w:pPr>
              <w:pStyle w:val="TableParagraph"/>
              <w:spacing w:line="235" w:lineRule="exact"/>
              <w:ind w:left="750"/>
              <w:rPr>
                <w:b/>
                <w:sz w:val="28"/>
                <w:szCs w:val="28"/>
              </w:rPr>
            </w:pPr>
            <w:proofErr w:type="spellStart"/>
            <w:r w:rsidRPr="002F20E3">
              <w:rPr>
                <w:b/>
                <w:sz w:val="28"/>
                <w:szCs w:val="28"/>
              </w:rPr>
              <w:t>Результаты</w:t>
            </w:r>
            <w:proofErr w:type="spellEnd"/>
            <w:r w:rsidRPr="002F20E3">
              <w:rPr>
                <w:b/>
                <w:sz w:val="28"/>
                <w:szCs w:val="28"/>
              </w:rPr>
              <w:t xml:space="preserve"> обучения</w:t>
            </w:r>
          </w:p>
        </w:tc>
        <w:tc>
          <w:tcPr>
            <w:tcW w:w="3442" w:type="dxa"/>
          </w:tcPr>
          <w:p w:rsidR="00EF1611" w:rsidRPr="002F20E3" w:rsidRDefault="00EF1611" w:rsidP="00EA43C5">
            <w:pPr>
              <w:pStyle w:val="TableParagraph"/>
              <w:spacing w:line="235" w:lineRule="exact"/>
              <w:ind w:left="840"/>
              <w:rPr>
                <w:b/>
                <w:sz w:val="28"/>
                <w:szCs w:val="28"/>
              </w:rPr>
            </w:pPr>
            <w:proofErr w:type="spellStart"/>
            <w:r w:rsidRPr="002F20E3">
              <w:rPr>
                <w:b/>
                <w:sz w:val="28"/>
                <w:szCs w:val="28"/>
              </w:rPr>
              <w:t>Критерии</w:t>
            </w:r>
            <w:proofErr w:type="spellEnd"/>
            <w:r w:rsidRPr="002F20E3">
              <w:rPr>
                <w:b/>
                <w:sz w:val="28"/>
                <w:szCs w:val="28"/>
              </w:rPr>
              <w:t xml:space="preserve"> </w:t>
            </w:r>
            <w:proofErr w:type="spellStart"/>
            <w:r w:rsidRPr="002F20E3">
              <w:rPr>
                <w:b/>
                <w:sz w:val="28"/>
                <w:szCs w:val="28"/>
              </w:rPr>
              <w:t>оценки</w:t>
            </w:r>
            <w:proofErr w:type="spellEnd"/>
          </w:p>
        </w:tc>
        <w:tc>
          <w:tcPr>
            <w:tcW w:w="3061" w:type="dxa"/>
          </w:tcPr>
          <w:p w:rsidR="00EF1611" w:rsidRPr="002F20E3" w:rsidRDefault="00EF1611" w:rsidP="00EA43C5">
            <w:pPr>
              <w:pStyle w:val="TableParagraph"/>
              <w:spacing w:line="235" w:lineRule="exact"/>
              <w:ind w:left="738"/>
              <w:rPr>
                <w:b/>
                <w:sz w:val="28"/>
                <w:szCs w:val="28"/>
              </w:rPr>
            </w:pPr>
            <w:proofErr w:type="spellStart"/>
            <w:r w:rsidRPr="002F20E3">
              <w:rPr>
                <w:b/>
                <w:sz w:val="28"/>
                <w:szCs w:val="28"/>
              </w:rPr>
              <w:t>Методы</w:t>
            </w:r>
            <w:proofErr w:type="spellEnd"/>
            <w:r w:rsidRPr="002F20E3">
              <w:rPr>
                <w:b/>
                <w:sz w:val="28"/>
                <w:szCs w:val="28"/>
              </w:rPr>
              <w:t xml:space="preserve"> </w:t>
            </w:r>
            <w:proofErr w:type="spellStart"/>
            <w:r w:rsidRPr="002F20E3">
              <w:rPr>
                <w:b/>
                <w:sz w:val="28"/>
                <w:szCs w:val="28"/>
              </w:rPr>
              <w:t>оценки</w:t>
            </w:r>
            <w:proofErr w:type="spellEnd"/>
          </w:p>
        </w:tc>
      </w:tr>
      <w:tr w:rsidR="00EF1611" w:rsidRPr="002F20E3" w:rsidTr="00EA43C5">
        <w:trPr>
          <w:trHeight w:val="1515"/>
        </w:trPr>
        <w:tc>
          <w:tcPr>
            <w:tcW w:w="3642" w:type="dxa"/>
          </w:tcPr>
          <w:p w:rsidR="00EF1611" w:rsidRPr="002F20E3" w:rsidRDefault="00EF1611" w:rsidP="00EA43C5">
            <w:pPr>
              <w:pStyle w:val="TableParagraph"/>
              <w:spacing w:line="248" w:lineRule="exact"/>
              <w:ind w:left="110"/>
              <w:rPr>
                <w:sz w:val="28"/>
                <w:szCs w:val="28"/>
              </w:rPr>
            </w:pPr>
            <w:proofErr w:type="spellStart"/>
            <w:r w:rsidRPr="002F20E3">
              <w:rPr>
                <w:sz w:val="28"/>
                <w:szCs w:val="28"/>
              </w:rPr>
              <w:t>Знания</w:t>
            </w:r>
            <w:proofErr w:type="spellEnd"/>
            <w:r w:rsidRPr="002F20E3">
              <w:rPr>
                <w:sz w:val="28"/>
                <w:szCs w:val="28"/>
              </w:rPr>
              <w:t>:</w:t>
            </w:r>
          </w:p>
          <w:p w:rsidR="00EF1611" w:rsidRPr="002F20E3" w:rsidRDefault="00EF1611" w:rsidP="00EF1611">
            <w:pPr>
              <w:pStyle w:val="TableParagraph"/>
              <w:numPr>
                <w:ilvl w:val="0"/>
                <w:numId w:val="4"/>
              </w:numPr>
              <w:tabs>
                <w:tab w:val="left" w:pos="276"/>
              </w:tabs>
              <w:spacing w:before="4" w:line="237" w:lineRule="auto"/>
              <w:ind w:right="411" w:firstLine="0"/>
              <w:rPr>
                <w:sz w:val="28"/>
                <w:szCs w:val="28"/>
                <w:lang w:val="ru-RU"/>
              </w:rPr>
            </w:pPr>
            <w:r w:rsidRPr="002F20E3">
              <w:rPr>
                <w:sz w:val="28"/>
                <w:szCs w:val="28"/>
                <w:lang w:val="ru-RU"/>
              </w:rPr>
              <w:t>Основные категории и понятия философии;</w:t>
            </w:r>
          </w:p>
          <w:p w:rsidR="00EF1611" w:rsidRPr="002F20E3" w:rsidRDefault="00EF1611" w:rsidP="00EF1611">
            <w:pPr>
              <w:pStyle w:val="TableParagraph"/>
              <w:numPr>
                <w:ilvl w:val="0"/>
                <w:numId w:val="4"/>
              </w:numPr>
              <w:tabs>
                <w:tab w:val="left" w:pos="276"/>
              </w:tabs>
              <w:spacing w:before="2"/>
              <w:ind w:right="95" w:firstLine="0"/>
              <w:rPr>
                <w:sz w:val="28"/>
                <w:szCs w:val="28"/>
                <w:lang w:val="ru-RU"/>
              </w:rPr>
            </w:pPr>
            <w:r w:rsidRPr="002F20E3">
              <w:rPr>
                <w:sz w:val="28"/>
                <w:szCs w:val="28"/>
                <w:lang w:val="ru-RU"/>
              </w:rPr>
              <w:t>Роль философии в жизни человека и общества;</w:t>
            </w:r>
          </w:p>
          <w:p w:rsidR="00EF1611" w:rsidRPr="002F20E3" w:rsidRDefault="00EF1611" w:rsidP="00EF1611">
            <w:pPr>
              <w:pStyle w:val="TableParagraph"/>
              <w:numPr>
                <w:ilvl w:val="0"/>
                <w:numId w:val="4"/>
              </w:numPr>
              <w:tabs>
                <w:tab w:val="left" w:pos="330"/>
              </w:tabs>
              <w:spacing w:line="234" w:lineRule="exact"/>
              <w:ind w:left="330" w:hanging="220"/>
              <w:rPr>
                <w:sz w:val="28"/>
                <w:szCs w:val="28"/>
              </w:rPr>
            </w:pPr>
            <w:proofErr w:type="spellStart"/>
            <w:r w:rsidRPr="002F20E3">
              <w:rPr>
                <w:sz w:val="28"/>
                <w:szCs w:val="28"/>
              </w:rPr>
              <w:t>Основы</w:t>
            </w:r>
            <w:proofErr w:type="spellEnd"/>
            <w:r w:rsidRPr="002F20E3">
              <w:rPr>
                <w:sz w:val="28"/>
                <w:szCs w:val="28"/>
              </w:rPr>
              <w:t xml:space="preserve"> </w:t>
            </w:r>
            <w:proofErr w:type="spellStart"/>
            <w:r w:rsidRPr="002F20E3">
              <w:rPr>
                <w:sz w:val="28"/>
                <w:szCs w:val="28"/>
              </w:rPr>
              <w:t>философского</w:t>
            </w:r>
            <w:proofErr w:type="spellEnd"/>
            <w:r w:rsidRPr="002F20E3">
              <w:rPr>
                <w:sz w:val="28"/>
                <w:szCs w:val="28"/>
              </w:rPr>
              <w:t xml:space="preserve"> </w:t>
            </w:r>
            <w:proofErr w:type="spellStart"/>
            <w:r w:rsidRPr="002F20E3">
              <w:rPr>
                <w:sz w:val="28"/>
                <w:szCs w:val="28"/>
              </w:rPr>
              <w:t>учения</w:t>
            </w:r>
            <w:proofErr w:type="spellEnd"/>
            <w:r w:rsidRPr="002F20E3">
              <w:rPr>
                <w:sz w:val="28"/>
                <w:szCs w:val="28"/>
              </w:rPr>
              <w:t xml:space="preserve"> о</w:t>
            </w:r>
          </w:p>
        </w:tc>
        <w:tc>
          <w:tcPr>
            <w:tcW w:w="3442" w:type="dxa"/>
          </w:tcPr>
          <w:p w:rsidR="00EF1611" w:rsidRPr="002F20E3" w:rsidRDefault="00EF1611" w:rsidP="00EA43C5">
            <w:pPr>
              <w:pStyle w:val="TableParagraph"/>
              <w:ind w:left="109" w:right="350"/>
              <w:rPr>
                <w:sz w:val="28"/>
                <w:szCs w:val="28"/>
                <w:lang w:val="ru-RU"/>
              </w:rPr>
            </w:pPr>
            <w:r w:rsidRPr="002F20E3">
              <w:rPr>
                <w:sz w:val="28"/>
                <w:szCs w:val="28"/>
                <w:lang w:val="ru-RU"/>
              </w:rPr>
              <w:t>-Грамотно и аргументированно использовать категориальный философский аппарат;</w:t>
            </w:r>
          </w:p>
          <w:p w:rsidR="00EF1611" w:rsidRPr="002F20E3" w:rsidRDefault="00EF1611" w:rsidP="00EA43C5">
            <w:pPr>
              <w:pStyle w:val="TableParagraph"/>
              <w:ind w:left="109"/>
              <w:rPr>
                <w:sz w:val="28"/>
                <w:szCs w:val="28"/>
                <w:lang w:val="ru-RU"/>
              </w:rPr>
            </w:pPr>
            <w:r w:rsidRPr="002F20E3">
              <w:rPr>
                <w:sz w:val="28"/>
                <w:szCs w:val="28"/>
                <w:lang w:val="ru-RU"/>
              </w:rPr>
              <w:t>-четко и правильно отвечать на</w:t>
            </w:r>
          </w:p>
          <w:p w:rsidR="00EF1611" w:rsidRPr="002F20E3" w:rsidRDefault="00EF1611" w:rsidP="00EA43C5">
            <w:pPr>
              <w:pStyle w:val="TableParagraph"/>
              <w:spacing w:line="250" w:lineRule="exact"/>
              <w:ind w:left="109" w:right="872"/>
              <w:rPr>
                <w:sz w:val="28"/>
                <w:szCs w:val="28"/>
                <w:lang w:val="ru-RU"/>
              </w:rPr>
            </w:pPr>
            <w:r w:rsidRPr="002F20E3">
              <w:rPr>
                <w:sz w:val="28"/>
                <w:szCs w:val="28"/>
                <w:lang w:val="ru-RU"/>
              </w:rPr>
              <w:t>вопросы по основным философским проблемам;</w:t>
            </w:r>
          </w:p>
        </w:tc>
        <w:tc>
          <w:tcPr>
            <w:tcW w:w="3061" w:type="dxa"/>
          </w:tcPr>
          <w:p w:rsidR="00EF1611" w:rsidRPr="002F20E3" w:rsidRDefault="00EF1611" w:rsidP="00EF1611">
            <w:pPr>
              <w:pStyle w:val="TableParagraph"/>
              <w:numPr>
                <w:ilvl w:val="0"/>
                <w:numId w:val="3"/>
              </w:numPr>
              <w:tabs>
                <w:tab w:val="left" w:pos="239"/>
              </w:tabs>
              <w:spacing w:line="248" w:lineRule="exact"/>
              <w:ind w:left="238" w:hanging="131"/>
              <w:rPr>
                <w:sz w:val="28"/>
                <w:szCs w:val="28"/>
              </w:rPr>
            </w:pPr>
            <w:proofErr w:type="spellStart"/>
            <w:r w:rsidRPr="002F20E3">
              <w:rPr>
                <w:sz w:val="28"/>
                <w:szCs w:val="28"/>
              </w:rPr>
              <w:t>устный</w:t>
            </w:r>
            <w:proofErr w:type="spellEnd"/>
            <w:r w:rsidRPr="002F20E3">
              <w:rPr>
                <w:sz w:val="28"/>
                <w:szCs w:val="28"/>
              </w:rPr>
              <w:t xml:space="preserve"> </w:t>
            </w:r>
            <w:proofErr w:type="spellStart"/>
            <w:r w:rsidRPr="002F20E3">
              <w:rPr>
                <w:sz w:val="28"/>
                <w:szCs w:val="28"/>
              </w:rPr>
              <w:t>опрос</w:t>
            </w:r>
            <w:proofErr w:type="spellEnd"/>
            <w:r w:rsidRPr="002F20E3">
              <w:rPr>
                <w:sz w:val="28"/>
                <w:szCs w:val="28"/>
              </w:rPr>
              <w:t>;</w:t>
            </w:r>
          </w:p>
          <w:p w:rsidR="00EF1611" w:rsidRPr="002F20E3" w:rsidRDefault="00EF1611" w:rsidP="00EF1611">
            <w:pPr>
              <w:pStyle w:val="TableParagraph"/>
              <w:numPr>
                <w:ilvl w:val="0"/>
                <w:numId w:val="3"/>
              </w:numPr>
              <w:tabs>
                <w:tab w:val="left" w:pos="409"/>
                <w:tab w:val="left" w:pos="410"/>
                <w:tab w:val="left" w:pos="2002"/>
                <w:tab w:val="left" w:pos="2852"/>
              </w:tabs>
              <w:spacing w:before="4" w:line="237" w:lineRule="auto"/>
              <w:ind w:right="99" w:firstLine="0"/>
              <w:rPr>
                <w:sz w:val="28"/>
                <w:szCs w:val="28"/>
                <w:lang w:val="ru-RU"/>
              </w:rPr>
            </w:pPr>
            <w:r w:rsidRPr="002F20E3">
              <w:rPr>
                <w:sz w:val="28"/>
                <w:szCs w:val="28"/>
                <w:lang w:val="ru-RU"/>
              </w:rPr>
              <w:t>аналитическая работа с оригинальными текстами;</w:t>
            </w:r>
          </w:p>
          <w:p w:rsidR="00EF1611" w:rsidRPr="002F20E3" w:rsidRDefault="00EF1611" w:rsidP="00EF1611">
            <w:pPr>
              <w:pStyle w:val="TableParagraph"/>
              <w:numPr>
                <w:ilvl w:val="0"/>
                <w:numId w:val="3"/>
              </w:numPr>
              <w:tabs>
                <w:tab w:val="left" w:pos="784"/>
                <w:tab w:val="left" w:pos="785"/>
                <w:tab w:val="left" w:pos="2334"/>
              </w:tabs>
              <w:spacing w:before="2"/>
              <w:ind w:left="784" w:hanging="677"/>
              <w:rPr>
                <w:sz w:val="28"/>
                <w:szCs w:val="28"/>
              </w:rPr>
            </w:pPr>
            <w:proofErr w:type="spellStart"/>
            <w:r w:rsidRPr="002F20E3">
              <w:rPr>
                <w:sz w:val="28"/>
                <w:szCs w:val="28"/>
              </w:rPr>
              <w:t>домашняя</w:t>
            </w:r>
            <w:proofErr w:type="spellEnd"/>
            <w:r w:rsidRPr="002F20E3">
              <w:rPr>
                <w:sz w:val="28"/>
                <w:szCs w:val="28"/>
              </w:rPr>
              <w:t xml:space="preserve"> </w:t>
            </w:r>
            <w:proofErr w:type="spellStart"/>
            <w:r w:rsidRPr="002F20E3">
              <w:rPr>
                <w:sz w:val="28"/>
                <w:szCs w:val="28"/>
              </w:rPr>
              <w:t>работа</w:t>
            </w:r>
            <w:proofErr w:type="spellEnd"/>
          </w:p>
          <w:p w:rsidR="00EF1611" w:rsidRPr="002F20E3" w:rsidRDefault="00EF1611" w:rsidP="00EA43C5">
            <w:pPr>
              <w:pStyle w:val="TableParagraph"/>
              <w:spacing w:line="250" w:lineRule="exact"/>
              <w:ind w:left="108"/>
              <w:rPr>
                <w:sz w:val="28"/>
                <w:szCs w:val="28"/>
              </w:rPr>
            </w:pPr>
            <w:proofErr w:type="spellStart"/>
            <w:r w:rsidRPr="002F20E3">
              <w:rPr>
                <w:sz w:val="28"/>
                <w:szCs w:val="28"/>
              </w:rPr>
              <w:t>творческого</w:t>
            </w:r>
            <w:proofErr w:type="spellEnd"/>
            <w:r w:rsidRPr="002F20E3">
              <w:rPr>
                <w:sz w:val="28"/>
                <w:szCs w:val="28"/>
              </w:rPr>
              <w:t xml:space="preserve"> и </w:t>
            </w:r>
            <w:proofErr w:type="spellStart"/>
            <w:r w:rsidRPr="002F20E3">
              <w:rPr>
                <w:sz w:val="28"/>
                <w:szCs w:val="28"/>
              </w:rPr>
              <w:t>проблемного</w:t>
            </w:r>
            <w:proofErr w:type="spellEnd"/>
            <w:r w:rsidRPr="002F20E3">
              <w:rPr>
                <w:sz w:val="28"/>
                <w:szCs w:val="28"/>
              </w:rPr>
              <w:t xml:space="preserve"> </w:t>
            </w:r>
            <w:proofErr w:type="spellStart"/>
            <w:r w:rsidRPr="002F20E3">
              <w:rPr>
                <w:sz w:val="28"/>
                <w:szCs w:val="28"/>
              </w:rPr>
              <w:t>характера</w:t>
            </w:r>
            <w:proofErr w:type="spellEnd"/>
            <w:r w:rsidRPr="002F20E3">
              <w:rPr>
                <w:sz w:val="28"/>
                <w:szCs w:val="28"/>
              </w:rPr>
              <w:t>;</w:t>
            </w:r>
          </w:p>
        </w:tc>
      </w:tr>
      <w:tr w:rsidR="00EF1611" w:rsidRPr="002F20E3" w:rsidTr="002F20E3">
        <w:trPr>
          <w:trHeight w:val="3108"/>
        </w:trPr>
        <w:tc>
          <w:tcPr>
            <w:tcW w:w="3642" w:type="dxa"/>
          </w:tcPr>
          <w:p w:rsidR="00EF1611" w:rsidRPr="002F20E3" w:rsidRDefault="00EF1611" w:rsidP="00EA43C5">
            <w:pPr>
              <w:pStyle w:val="TableParagraph"/>
              <w:spacing w:line="253" w:lineRule="exact"/>
              <w:ind w:left="110"/>
              <w:rPr>
                <w:sz w:val="28"/>
                <w:szCs w:val="28"/>
              </w:rPr>
            </w:pPr>
            <w:proofErr w:type="spellStart"/>
            <w:proofErr w:type="gramStart"/>
            <w:r w:rsidRPr="002F20E3">
              <w:rPr>
                <w:sz w:val="28"/>
                <w:szCs w:val="28"/>
              </w:rPr>
              <w:t>бытии</w:t>
            </w:r>
            <w:proofErr w:type="spellEnd"/>
            <w:proofErr w:type="gramEnd"/>
            <w:r w:rsidRPr="002F20E3">
              <w:rPr>
                <w:sz w:val="28"/>
                <w:szCs w:val="28"/>
              </w:rPr>
              <w:t>.</w:t>
            </w:r>
          </w:p>
          <w:p w:rsidR="00EF1611" w:rsidRPr="002F20E3" w:rsidRDefault="00EF1611" w:rsidP="00EA43C5">
            <w:pPr>
              <w:pStyle w:val="TableParagraph"/>
              <w:spacing w:before="2"/>
              <w:ind w:left="110" w:right="219"/>
              <w:rPr>
                <w:sz w:val="28"/>
                <w:szCs w:val="28"/>
                <w:lang w:val="ru-RU"/>
              </w:rPr>
            </w:pPr>
            <w:r w:rsidRPr="002F20E3">
              <w:rPr>
                <w:sz w:val="28"/>
                <w:szCs w:val="28"/>
                <w:lang w:val="ru-RU"/>
              </w:rPr>
              <w:t>4.Сущность процесса познания. 5.Основы научной, философской и религиозной картин мира.</w:t>
            </w:r>
          </w:p>
          <w:p w:rsidR="00EF1611" w:rsidRPr="002F20E3" w:rsidRDefault="00EF1611" w:rsidP="00EF1611">
            <w:pPr>
              <w:pStyle w:val="TableParagraph"/>
              <w:numPr>
                <w:ilvl w:val="0"/>
                <w:numId w:val="2"/>
              </w:numPr>
              <w:tabs>
                <w:tab w:val="left" w:pos="276"/>
              </w:tabs>
              <w:ind w:right="579" w:firstLine="0"/>
              <w:rPr>
                <w:sz w:val="28"/>
                <w:szCs w:val="28"/>
                <w:lang w:val="ru-RU"/>
              </w:rPr>
            </w:pPr>
            <w:r w:rsidRPr="002F20E3">
              <w:rPr>
                <w:sz w:val="28"/>
                <w:szCs w:val="28"/>
                <w:lang w:val="ru-RU"/>
              </w:rPr>
              <w:t>Об условиях формирования личности, свободе и ответственности за сохранение жизни, культуры, окружающей среды.</w:t>
            </w:r>
          </w:p>
          <w:p w:rsidR="00EF1611" w:rsidRPr="002F20E3" w:rsidRDefault="00EF1611" w:rsidP="00EF1611">
            <w:pPr>
              <w:pStyle w:val="TableParagraph"/>
              <w:numPr>
                <w:ilvl w:val="0"/>
                <w:numId w:val="2"/>
              </w:numPr>
              <w:tabs>
                <w:tab w:val="left" w:pos="276"/>
              </w:tabs>
              <w:ind w:right="249" w:firstLine="0"/>
              <w:rPr>
                <w:sz w:val="28"/>
                <w:szCs w:val="28"/>
                <w:lang w:val="ru-RU"/>
              </w:rPr>
            </w:pPr>
            <w:r w:rsidRPr="002F20E3">
              <w:rPr>
                <w:sz w:val="28"/>
                <w:szCs w:val="28"/>
                <w:lang w:val="ru-RU"/>
              </w:rPr>
              <w:t xml:space="preserve">О социальных и </w:t>
            </w:r>
            <w:r w:rsidRPr="002F20E3">
              <w:rPr>
                <w:sz w:val="28"/>
                <w:szCs w:val="28"/>
                <w:lang w:val="ru-RU"/>
              </w:rPr>
              <w:lastRenderedPageBreak/>
              <w:t>этических проблемах, связанных с развитием и использованием достижений науки, техники, технологий.</w:t>
            </w:r>
          </w:p>
        </w:tc>
        <w:tc>
          <w:tcPr>
            <w:tcW w:w="3442" w:type="dxa"/>
          </w:tcPr>
          <w:p w:rsidR="00EF1611" w:rsidRPr="002F20E3" w:rsidRDefault="00EF1611" w:rsidP="00EA43C5">
            <w:pPr>
              <w:pStyle w:val="TableParagraph"/>
              <w:ind w:left="109" w:right="1054"/>
              <w:rPr>
                <w:sz w:val="28"/>
                <w:szCs w:val="28"/>
                <w:lang w:val="ru-RU"/>
              </w:rPr>
            </w:pPr>
            <w:r w:rsidRPr="002F20E3">
              <w:rPr>
                <w:sz w:val="28"/>
                <w:szCs w:val="28"/>
                <w:lang w:val="ru-RU"/>
              </w:rPr>
              <w:lastRenderedPageBreak/>
              <w:t>-приводить примеры из собственной практики о проблемах, связанных расширением научно-</w:t>
            </w:r>
          </w:p>
          <w:p w:rsidR="00EF1611" w:rsidRPr="002F20E3" w:rsidRDefault="00EF1611" w:rsidP="00EA43C5">
            <w:pPr>
              <w:pStyle w:val="TableParagraph"/>
              <w:spacing w:line="252" w:lineRule="exact"/>
              <w:ind w:left="109"/>
              <w:rPr>
                <w:sz w:val="28"/>
                <w:szCs w:val="28"/>
                <w:lang w:val="ru-RU"/>
              </w:rPr>
            </w:pPr>
            <w:r w:rsidRPr="002F20E3">
              <w:rPr>
                <w:sz w:val="28"/>
                <w:szCs w:val="28"/>
                <w:lang w:val="ru-RU"/>
              </w:rPr>
              <w:t>технической революции;</w:t>
            </w:r>
          </w:p>
          <w:p w:rsidR="00EF1611" w:rsidRPr="002F20E3" w:rsidRDefault="00EF1611" w:rsidP="00EA43C5">
            <w:pPr>
              <w:pStyle w:val="TableParagraph"/>
              <w:spacing w:before="1"/>
              <w:ind w:left="109" w:right="147"/>
              <w:rPr>
                <w:sz w:val="28"/>
                <w:szCs w:val="28"/>
                <w:lang w:val="ru-RU"/>
              </w:rPr>
            </w:pPr>
            <w:r w:rsidRPr="002F20E3">
              <w:rPr>
                <w:sz w:val="28"/>
                <w:szCs w:val="28"/>
                <w:lang w:val="ru-RU"/>
              </w:rPr>
              <w:t>-объяснять место научных философских знаний в современной жизни и профессии;</w:t>
            </w:r>
          </w:p>
          <w:p w:rsidR="00EF1611" w:rsidRPr="002F20E3" w:rsidRDefault="00EF1611" w:rsidP="00EA43C5">
            <w:pPr>
              <w:pStyle w:val="TableParagraph"/>
              <w:spacing w:before="2"/>
              <w:ind w:left="109" w:right="426"/>
              <w:rPr>
                <w:sz w:val="28"/>
                <w:szCs w:val="28"/>
                <w:lang w:val="ru-RU"/>
              </w:rPr>
            </w:pPr>
            <w:r w:rsidRPr="002F20E3">
              <w:rPr>
                <w:sz w:val="28"/>
                <w:szCs w:val="28"/>
                <w:lang w:val="ru-RU"/>
              </w:rPr>
              <w:lastRenderedPageBreak/>
              <w:t>-проводить анализ источников информации и составлять доклады и выступления</w:t>
            </w:r>
          </w:p>
          <w:p w:rsidR="00EF1611" w:rsidRPr="002F20E3" w:rsidRDefault="00EF1611" w:rsidP="00EA43C5">
            <w:pPr>
              <w:pStyle w:val="TableParagraph"/>
              <w:spacing w:before="3" w:line="237" w:lineRule="auto"/>
              <w:ind w:left="109" w:right="357"/>
              <w:rPr>
                <w:sz w:val="28"/>
                <w:szCs w:val="28"/>
                <w:lang w:val="ru-RU"/>
              </w:rPr>
            </w:pPr>
            <w:r w:rsidRPr="002F20E3">
              <w:rPr>
                <w:sz w:val="28"/>
                <w:szCs w:val="28"/>
                <w:lang w:val="ru-RU"/>
              </w:rPr>
              <w:t>-четко представлять структуру реферата, эссе, выступления по</w:t>
            </w:r>
          </w:p>
          <w:p w:rsidR="00EF1611" w:rsidRPr="002F20E3" w:rsidRDefault="00EF1611" w:rsidP="00EA43C5">
            <w:pPr>
              <w:pStyle w:val="TableParagraph"/>
              <w:spacing w:before="2" w:line="235" w:lineRule="exact"/>
              <w:ind w:left="109"/>
              <w:rPr>
                <w:sz w:val="28"/>
                <w:szCs w:val="28"/>
              </w:rPr>
            </w:pPr>
            <w:proofErr w:type="spellStart"/>
            <w:r w:rsidRPr="002F20E3">
              <w:rPr>
                <w:sz w:val="28"/>
                <w:szCs w:val="28"/>
              </w:rPr>
              <w:t>основным</w:t>
            </w:r>
            <w:proofErr w:type="spellEnd"/>
            <w:r w:rsidRPr="002F20E3">
              <w:rPr>
                <w:sz w:val="28"/>
                <w:szCs w:val="28"/>
              </w:rPr>
              <w:t xml:space="preserve"> </w:t>
            </w:r>
            <w:proofErr w:type="spellStart"/>
            <w:r w:rsidRPr="002F20E3">
              <w:rPr>
                <w:sz w:val="28"/>
                <w:szCs w:val="28"/>
              </w:rPr>
              <w:t>вопросам</w:t>
            </w:r>
            <w:proofErr w:type="spellEnd"/>
            <w:r w:rsidRPr="002F20E3">
              <w:rPr>
                <w:sz w:val="28"/>
                <w:szCs w:val="28"/>
              </w:rPr>
              <w:t xml:space="preserve"> </w:t>
            </w:r>
            <w:proofErr w:type="spellStart"/>
            <w:r w:rsidRPr="002F20E3">
              <w:rPr>
                <w:sz w:val="28"/>
                <w:szCs w:val="28"/>
              </w:rPr>
              <w:t>философии</w:t>
            </w:r>
            <w:proofErr w:type="spellEnd"/>
          </w:p>
        </w:tc>
        <w:tc>
          <w:tcPr>
            <w:tcW w:w="3061" w:type="dxa"/>
          </w:tcPr>
          <w:p w:rsidR="00EF1611" w:rsidRPr="002F20E3" w:rsidRDefault="00907895" w:rsidP="00EF1611">
            <w:pPr>
              <w:pStyle w:val="TableParagraph"/>
              <w:numPr>
                <w:ilvl w:val="0"/>
                <w:numId w:val="1"/>
              </w:numPr>
              <w:tabs>
                <w:tab w:val="left" w:pos="239"/>
              </w:tabs>
              <w:spacing w:line="253" w:lineRule="exact"/>
              <w:ind w:left="238" w:hanging="131"/>
              <w:rPr>
                <w:sz w:val="28"/>
                <w:szCs w:val="28"/>
              </w:rPr>
            </w:pPr>
            <w:r w:rsidRPr="002F20E3">
              <w:rPr>
                <w:sz w:val="28"/>
                <w:szCs w:val="28"/>
                <w:lang w:val="ru-RU"/>
              </w:rPr>
              <w:lastRenderedPageBreak/>
              <w:t>Подготовка индивидуальных докладов-презентаций</w:t>
            </w:r>
          </w:p>
          <w:p w:rsidR="00EF1611" w:rsidRPr="002F20E3" w:rsidRDefault="00EF1611" w:rsidP="00EF1611">
            <w:pPr>
              <w:pStyle w:val="TableParagraph"/>
              <w:numPr>
                <w:ilvl w:val="0"/>
                <w:numId w:val="1"/>
              </w:numPr>
              <w:tabs>
                <w:tab w:val="left" w:pos="239"/>
              </w:tabs>
              <w:spacing w:before="2" w:line="251" w:lineRule="exact"/>
              <w:ind w:left="238" w:hanging="131"/>
              <w:rPr>
                <w:sz w:val="28"/>
                <w:szCs w:val="28"/>
              </w:rPr>
            </w:pPr>
            <w:proofErr w:type="spellStart"/>
            <w:r w:rsidRPr="002F20E3">
              <w:rPr>
                <w:sz w:val="28"/>
                <w:szCs w:val="28"/>
              </w:rPr>
              <w:t>Тестирование</w:t>
            </w:r>
            <w:proofErr w:type="spellEnd"/>
          </w:p>
          <w:p w:rsidR="00EF1611" w:rsidRPr="002F20E3" w:rsidRDefault="00EF1611" w:rsidP="00907895">
            <w:pPr>
              <w:pStyle w:val="TableParagraph"/>
              <w:tabs>
                <w:tab w:val="left" w:pos="384"/>
                <w:tab w:val="left" w:pos="1607"/>
              </w:tabs>
              <w:spacing w:line="242" w:lineRule="auto"/>
              <w:ind w:left="108" w:right="97"/>
              <w:rPr>
                <w:sz w:val="28"/>
                <w:szCs w:val="28"/>
              </w:rPr>
            </w:pPr>
          </w:p>
        </w:tc>
      </w:tr>
      <w:tr w:rsidR="00EF1611" w:rsidRPr="002F20E3" w:rsidTr="00EA43C5">
        <w:trPr>
          <w:trHeight w:val="3541"/>
        </w:trPr>
        <w:tc>
          <w:tcPr>
            <w:tcW w:w="3642" w:type="dxa"/>
          </w:tcPr>
          <w:p w:rsidR="00EF1611" w:rsidRPr="002F20E3" w:rsidRDefault="00EF1611" w:rsidP="00EA43C5">
            <w:pPr>
              <w:pStyle w:val="TableParagraph"/>
              <w:spacing w:line="248" w:lineRule="exact"/>
              <w:ind w:left="110"/>
              <w:rPr>
                <w:sz w:val="28"/>
                <w:szCs w:val="28"/>
              </w:rPr>
            </w:pPr>
            <w:proofErr w:type="spellStart"/>
            <w:r w:rsidRPr="002F20E3">
              <w:rPr>
                <w:sz w:val="28"/>
                <w:szCs w:val="28"/>
              </w:rPr>
              <w:lastRenderedPageBreak/>
              <w:t>Умения</w:t>
            </w:r>
            <w:proofErr w:type="spellEnd"/>
            <w:r w:rsidRPr="002F20E3">
              <w:rPr>
                <w:sz w:val="28"/>
                <w:szCs w:val="28"/>
              </w:rPr>
              <w:t>:</w:t>
            </w:r>
          </w:p>
          <w:p w:rsidR="00EF1611" w:rsidRPr="002F20E3" w:rsidRDefault="00EF1611" w:rsidP="00EA43C5">
            <w:pPr>
              <w:pStyle w:val="TableParagraph"/>
              <w:spacing w:before="2"/>
              <w:ind w:left="110" w:right="121"/>
              <w:rPr>
                <w:sz w:val="28"/>
                <w:szCs w:val="28"/>
                <w:lang w:val="ru-RU"/>
              </w:rPr>
            </w:pPr>
            <w:r w:rsidRPr="002F20E3">
              <w:rPr>
                <w:sz w:val="28"/>
                <w:szCs w:val="28"/>
                <w:lang w:val="ru-RU"/>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3442" w:type="dxa"/>
          </w:tcPr>
          <w:p w:rsidR="00EF1611" w:rsidRPr="002F20E3" w:rsidRDefault="00EF1611" w:rsidP="00EA43C5">
            <w:pPr>
              <w:pStyle w:val="TableParagraph"/>
              <w:ind w:left="109" w:right="185"/>
              <w:rPr>
                <w:sz w:val="28"/>
                <w:szCs w:val="28"/>
                <w:lang w:val="ru-RU"/>
              </w:rPr>
            </w:pPr>
            <w:r w:rsidRPr="002F20E3">
              <w:rPr>
                <w:sz w:val="28"/>
                <w:szCs w:val="28"/>
                <w:lang w:val="ru-RU"/>
              </w:rPr>
              <w:t>-Доходчиво, убедительно, грамотно разъяснять, доказывать свою позицию по общим философским проблемам;</w:t>
            </w:r>
          </w:p>
          <w:p w:rsidR="00EF1611" w:rsidRPr="002F20E3" w:rsidRDefault="00EF1611" w:rsidP="00EA43C5">
            <w:pPr>
              <w:pStyle w:val="TableParagraph"/>
              <w:ind w:left="109" w:right="328"/>
              <w:jc w:val="both"/>
              <w:rPr>
                <w:sz w:val="28"/>
                <w:szCs w:val="28"/>
                <w:lang w:val="ru-RU"/>
              </w:rPr>
            </w:pPr>
            <w:r w:rsidRPr="002F20E3">
              <w:rPr>
                <w:sz w:val="28"/>
                <w:szCs w:val="28"/>
                <w:lang w:val="ru-RU"/>
              </w:rPr>
              <w:t>-аргументированно цитировать классиков разных философских школ;</w:t>
            </w:r>
          </w:p>
          <w:p w:rsidR="00EF1611" w:rsidRPr="002F20E3" w:rsidRDefault="00EF1611" w:rsidP="00EA43C5">
            <w:pPr>
              <w:pStyle w:val="TableParagraph"/>
              <w:spacing w:before="2" w:line="237" w:lineRule="auto"/>
              <w:ind w:left="109" w:right="391"/>
              <w:rPr>
                <w:sz w:val="28"/>
                <w:szCs w:val="28"/>
                <w:lang w:val="ru-RU"/>
              </w:rPr>
            </w:pPr>
            <w:r w:rsidRPr="002F20E3">
              <w:rPr>
                <w:sz w:val="28"/>
                <w:szCs w:val="28"/>
                <w:lang w:val="ru-RU"/>
              </w:rPr>
              <w:t>-демонстрировать способность сделать правильный нравственный, социальный, политический выбор</w:t>
            </w:r>
          </w:p>
        </w:tc>
        <w:tc>
          <w:tcPr>
            <w:tcW w:w="3061" w:type="dxa"/>
          </w:tcPr>
          <w:p w:rsidR="00EF1611" w:rsidRPr="002F20E3" w:rsidRDefault="00EF1611" w:rsidP="00EA43C5">
            <w:pPr>
              <w:pStyle w:val="TableParagraph"/>
              <w:spacing w:line="248" w:lineRule="exact"/>
              <w:ind w:left="108"/>
              <w:jc w:val="both"/>
              <w:rPr>
                <w:sz w:val="28"/>
                <w:szCs w:val="28"/>
                <w:lang w:val="ru-RU"/>
              </w:rPr>
            </w:pPr>
            <w:r w:rsidRPr="002F20E3">
              <w:rPr>
                <w:sz w:val="28"/>
                <w:szCs w:val="28"/>
                <w:lang w:val="ru-RU"/>
              </w:rPr>
              <w:t>-устный опрос;</w:t>
            </w:r>
          </w:p>
          <w:p w:rsidR="00EF1611" w:rsidRPr="002F20E3" w:rsidRDefault="00EF1611" w:rsidP="00EA43C5">
            <w:pPr>
              <w:pStyle w:val="TableParagraph"/>
              <w:tabs>
                <w:tab w:val="left" w:pos="1977"/>
              </w:tabs>
              <w:spacing w:before="2"/>
              <w:ind w:left="108" w:right="95"/>
              <w:jc w:val="both"/>
              <w:rPr>
                <w:sz w:val="28"/>
                <w:szCs w:val="28"/>
                <w:lang w:val="ru-RU"/>
              </w:rPr>
            </w:pPr>
            <w:r w:rsidRPr="002F20E3">
              <w:rPr>
                <w:sz w:val="28"/>
                <w:szCs w:val="28"/>
                <w:lang w:val="ru-RU"/>
              </w:rPr>
              <w:t>-контроль представления выполнения домашних заданий проблемного и творческого характера (эссе и выступлений);</w:t>
            </w:r>
          </w:p>
          <w:p w:rsidR="00EF1611" w:rsidRPr="002F20E3" w:rsidRDefault="00EF1611" w:rsidP="00EA43C5">
            <w:pPr>
              <w:pStyle w:val="TableParagraph"/>
              <w:ind w:left="108"/>
              <w:jc w:val="both"/>
              <w:rPr>
                <w:sz w:val="28"/>
                <w:szCs w:val="28"/>
                <w:lang w:val="ru-RU"/>
              </w:rPr>
            </w:pPr>
            <w:r w:rsidRPr="002F20E3">
              <w:rPr>
                <w:sz w:val="28"/>
                <w:szCs w:val="28"/>
                <w:lang w:val="ru-RU"/>
              </w:rPr>
              <w:t>- тестирование;</w:t>
            </w:r>
          </w:p>
          <w:p w:rsidR="00EF1611" w:rsidRPr="002F20E3" w:rsidRDefault="00EF1611" w:rsidP="00EA43C5">
            <w:pPr>
              <w:pStyle w:val="TableParagraph"/>
              <w:spacing w:before="2"/>
              <w:ind w:left="108" w:right="347"/>
              <w:rPr>
                <w:sz w:val="28"/>
                <w:szCs w:val="28"/>
                <w:lang w:val="ru-RU"/>
              </w:rPr>
            </w:pPr>
            <w:r w:rsidRPr="002F20E3">
              <w:rPr>
                <w:sz w:val="28"/>
                <w:szCs w:val="28"/>
                <w:lang w:val="ru-RU"/>
              </w:rPr>
              <w:t>-работа с философским словарем и оригинальными текстами;</w:t>
            </w:r>
          </w:p>
          <w:p w:rsidR="00EF1611" w:rsidRPr="002F20E3" w:rsidRDefault="00EF1611" w:rsidP="00EA43C5">
            <w:pPr>
              <w:pStyle w:val="TableParagraph"/>
              <w:tabs>
                <w:tab w:val="left" w:pos="1168"/>
                <w:tab w:val="left" w:pos="2736"/>
              </w:tabs>
              <w:spacing w:line="242" w:lineRule="auto"/>
              <w:ind w:left="108" w:right="99"/>
              <w:rPr>
                <w:sz w:val="28"/>
                <w:szCs w:val="28"/>
                <w:lang w:val="ru-RU"/>
              </w:rPr>
            </w:pPr>
            <w:r w:rsidRPr="002F20E3">
              <w:rPr>
                <w:sz w:val="28"/>
                <w:szCs w:val="28"/>
                <w:lang w:val="ru-RU"/>
              </w:rPr>
              <w:t>-оценка выступлений на семинарах;</w:t>
            </w:r>
          </w:p>
          <w:p w:rsidR="00EF1611" w:rsidRPr="002F20E3" w:rsidRDefault="00EF1611" w:rsidP="00EA43C5">
            <w:pPr>
              <w:pStyle w:val="TableParagraph"/>
              <w:spacing w:line="247" w:lineRule="exact"/>
              <w:ind w:left="108"/>
              <w:rPr>
                <w:sz w:val="28"/>
                <w:szCs w:val="28"/>
                <w:lang w:val="ru-RU"/>
              </w:rPr>
            </w:pPr>
            <w:r w:rsidRPr="002F20E3">
              <w:rPr>
                <w:sz w:val="28"/>
                <w:szCs w:val="28"/>
                <w:lang w:val="ru-RU"/>
              </w:rPr>
              <w:t xml:space="preserve">-защита </w:t>
            </w:r>
            <w:r w:rsidR="00907895" w:rsidRPr="002F20E3">
              <w:rPr>
                <w:sz w:val="28"/>
                <w:szCs w:val="28"/>
                <w:lang w:val="ru-RU"/>
              </w:rPr>
              <w:t>индивидуальных-докладов-презентаций;</w:t>
            </w:r>
          </w:p>
          <w:p w:rsidR="00EF1611" w:rsidRPr="002F20E3" w:rsidRDefault="00EF1611" w:rsidP="00EA43C5">
            <w:pPr>
              <w:pStyle w:val="TableParagraph"/>
              <w:spacing w:line="235" w:lineRule="exact"/>
              <w:ind w:left="108"/>
              <w:rPr>
                <w:sz w:val="28"/>
                <w:szCs w:val="28"/>
              </w:rPr>
            </w:pPr>
            <w:r w:rsidRPr="002F20E3">
              <w:rPr>
                <w:sz w:val="28"/>
                <w:szCs w:val="28"/>
              </w:rPr>
              <w:t>-</w:t>
            </w:r>
            <w:proofErr w:type="spellStart"/>
            <w:r w:rsidRPr="002F20E3">
              <w:rPr>
                <w:sz w:val="28"/>
                <w:szCs w:val="28"/>
              </w:rPr>
              <w:t>дифференцированный</w:t>
            </w:r>
            <w:proofErr w:type="spellEnd"/>
            <w:r w:rsidRPr="002F20E3">
              <w:rPr>
                <w:sz w:val="28"/>
                <w:szCs w:val="28"/>
              </w:rPr>
              <w:t xml:space="preserve"> </w:t>
            </w:r>
            <w:proofErr w:type="spellStart"/>
            <w:r w:rsidRPr="002F20E3">
              <w:rPr>
                <w:sz w:val="28"/>
                <w:szCs w:val="28"/>
              </w:rPr>
              <w:t>зачет</w:t>
            </w:r>
            <w:proofErr w:type="spellEnd"/>
          </w:p>
        </w:tc>
      </w:tr>
    </w:tbl>
    <w:p w:rsidR="00EF1611" w:rsidRPr="002F20E3" w:rsidRDefault="00EF1611" w:rsidP="00EF1611">
      <w:pPr>
        <w:spacing w:line="235" w:lineRule="exact"/>
        <w:rPr>
          <w:sz w:val="28"/>
          <w:szCs w:val="28"/>
        </w:rPr>
        <w:sectPr w:rsidR="00EF1611" w:rsidRPr="002F20E3" w:rsidSect="00277A71">
          <w:pgSz w:w="11910" w:h="16840"/>
          <w:pgMar w:top="1134" w:right="567" w:bottom="1134" w:left="1134" w:header="0" w:footer="1208" w:gutter="0"/>
          <w:cols w:space="720"/>
        </w:sectPr>
      </w:pPr>
    </w:p>
    <w:p w:rsidR="002C42D1" w:rsidRPr="002F20E3" w:rsidRDefault="00EA1236" w:rsidP="00D95233">
      <w:pPr>
        <w:tabs>
          <w:tab w:val="left" w:pos="2282"/>
        </w:tabs>
        <w:rPr>
          <w:sz w:val="28"/>
          <w:szCs w:val="28"/>
        </w:rPr>
      </w:pPr>
    </w:p>
    <w:sectPr w:rsidR="002C42D1" w:rsidRPr="002F20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2E" w:rsidRDefault="00C0792E" w:rsidP="00EF1611">
      <w:r>
        <w:separator/>
      </w:r>
    </w:p>
  </w:endnote>
  <w:endnote w:type="continuationSeparator" w:id="0">
    <w:p w:rsidR="00C0792E" w:rsidRDefault="00C0792E" w:rsidP="00EF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832671"/>
      <w:docPartObj>
        <w:docPartGallery w:val="Page Numbers (Bottom of Page)"/>
        <w:docPartUnique/>
      </w:docPartObj>
    </w:sdtPr>
    <w:sdtEndPr/>
    <w:sdtContent>
      <w:p w:rsidR="00EF1611" w:rsidRPr="0006356D" w:rsidRDefault="00EF1611" w:rsidP="0006356D">
        <w:pPr>
          <w:pStyle w:val="ac"/>
          <w:jc w:val="right"/>
        </w:pPr>
        <w:r>
          <w:fldChar w:fldCharType="begin"/>
        </w:r>
        <w:r>
          <w:instrText>PAGE   \* MERGEFORMAT</w:instrText>
        </w:r>
        <w:r>
          <w:fldChar w:fldCharType="separate"/>
        </w:r>
        <w:r w:rsidR="00EA1236">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19870"/>
      <w:docPartObj>
        <w:docPartGallery w:val="Page Numbers (Bottom of Page)"/>
        <w:docPartUnique/>
      </w:docPartObj>
    </w:sdtPr>
    <w:sdtEndPr/>
    <w:sdtContent>
      <w:p w:rsidR="00EF1611" w:rsidRPr="00BA4E03" w:rsidRDefault="00EF1611" w:rsidP="00BA4E03">
        <w:pPr>
          <w:pStyle w:val="ac"/>
          <w:jc w:val="right"/>
        </w:pPr>
        <w:r>
          <w:fldChar w:fldCharType="begin"/>
        </w:r>
        <w:r>
          <w:instrText>PAGE   \* MERGEFORMAT</w:instrText>
        </w:r>
        <w:r>
          <w:fldChar w:fldCharType="separate"/>
        </w:r>
        <w:r w:rsidR="00EA1236">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2E" w:rsidRDefault="00C0792E" w:rsidP="00EF1611">
      <w:r>
        <w:separator/>
      </w:r>
    </w:p>
  </w:footnote>
  <w:footnote w:type="continuationSeparator" w:id="0">
    <w:p w:rsidR="00C0792E" w:rsidRDefault="00C0792E" w:rsidP="00EF1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521EE384"/>
    <w:lvl w:ilvl="0">
      <w:start w:val="1"/>
      <w:numFmt w:val="decimal"/>
      <w:lvlText w:val="%1."/>
      <w:lvlJc w:val="left"/>
      <w:pPr>
        <w:tabs>
          <w:tab w:val="num" w:pos="644"/>
        </w:tabs>
        <w:ind w:left="644" w:hanging="360"/>
      </w:pPr>
      <w:rPr>
        <w:b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6C3396"/>
    <w:multiLevelType w:val="multilevel"/>
    <w:tmpl w:val="864EDF9C"/>
    <w:lvl w:ilvl="0">
      <w:start w:val="1"/>
      <w:numFmt w:val="decimal"/>
      <w:lvlText w:val="%1."/>
      <w:lvlJc w:val="left"/>
      <w:pPr>
        <w:ind w:left="260" w:hanging="240"/>
        <w:jc w:val="right"/>
      </w:pPr>
      <w:rPr>
        <w:rFonts w:hint="default"/>
        <w:b/>
        <w:bCs/>
        <w:w w:val="100"/>
        <w:lang w:val="ru-RU" w:eastAsia="en-US" w:bidi="ar-SA"/>
      </w:rPr>
    </w:lvl>
    <w:lvl w:ilvl="1">
      <w:start w:val="1"/>
      <w:numFmt w:val="decimal"/>
      <w:lvlText w:val="%1.%2."/>
      <w:lvlJc w:val="left"/>
      <w:pPr>
        <w:ind w:left="235" w:hanging="665"/>
      </w:pPr>
      <w:rPr>
        <w:rFonts w:hint="default"/>
        <w:b/>
        <w:bCs/>
        <w:w w:val="100"/>
        <w:lang w:val="ru-RU" w:eastAsia="en-US" w:bidi="ar-SA"/>
      </w:rPr>
    </w:lvl>
    <w:lvl w:ilvl="2">
      <w:start w:val="1"/>
      <w:numFmt w:val="decimal"/>
      <w:lvlText w:val="%1.%2.%3."/>
      <w:lvlJc w:val="left"/>
      <w:pPr>
        <w:ind w:left="160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2817" w:hanging="600"/>
      </w:pPr>
      <w:rPr>
        <w:rFonts w:hint="default"/>
        <w:lang w:val="ru-RU" w:eastAsia="en-US" w:bidi="ar-SA"/>
      </w:rPr>
    </w:lvl>
    <w:lvl w:ilvl="5">
      <w:numFmt w:val="bullet"/>
      <w:lvlText w:val="•"/>
      <w:lvlJc w:val="left"/>
      <w:pPr>
        <w:ind w:left="4035" w:hanging="600"/>
      </w:pPr>
      <w:rPr>
        <w:rFonts w:hint="default"/>
        <w:lang w:val="ru-RU" w:eastAsia="en-US" w:bidi="ar-SA"/>
      </w:rPr>
    </w:lvl>
    <w:lvl w:ilvl="6">
      <w:numFmt w:val="bullet"/>
      <w:lvlText w:val="•"/>
      <w:lvlJc w:val="left"/>
      <w:pPr>
        <w:ind w:left="5253" w:hanging="600"/>
      </w:pPr>
      <w:rPr>
        <w:rFonts w:hint="default"/>
        <w:lang w:val="ru-RU" w:eastAsia="en-US" w:bidi="ar-SA"/>
      </w:rPr>
    </w:lvl>
    <w:lvl w:ilvl="7">
      <w:numFmt w:val="bullet"/>
      <w:lvlText w:val="•"/>
      <w:lvlJc w:val="left"/>
      <w:pPr>
        <w:ind w:left="6471" w:hanging="600"/>
      </w:pPr>
      <w:rPr>
        <w:rFonts w:hint="default"/>
        <w:lang w:val="ru-RU" w:eastAsia="en-US" w:bidi="ar-SA"/>
      </w:rPr>
    </w:lvl>
    <w:lvl w:ilvl="8">
      <w:numFmt w:val="bullet"/>
      <w:lvlText w:val="•"/>
      <w:lvlJc w:val="left"/>
      <w:pPr>
        <w:ind w:left="7689" w:hanging="600"/>
      </w:pPr>
      <w:rPr>
        <w:rFonts w:hint="default"/>
        <w:lang w:val="ru-RU" w:eastAsia="en-US" w:bidi="ar-SA"/>
      </w:rPr>
    </w:lvl>
  </w:abstractNum>
  <w:abstractNum w:abstractNumId="3">
    <w:nsid w:val="15EC414F"/>
    <w:multiLevelType w:val="hybridMultilevel"/>
    <w:tmpl w:val="8AAA17CA"/>
    <w:lvl w:ilvl="0" w:tplc="E6607368">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B6DCAD2A">
      <w:numFmt w:val="bullet"/>
      <w:lvlText w:val="•"/>
      <w:lvlJc w:val="left"/>
      <w:pPr>
        <w:ind w:left="395" w:hanging="130"/>
      </w:pPr>
      <w:rPr>
        <w:rFonts w:hint="default"/>
        <w:lang w:val="ru-RU" w:eastAsia="en-US" w:bidi="ar-SA"/>
      </w:rPr>
    </w:lvl>
    <w:lvl w:ilvl="2" w:tplc="B7E2E436">
      <w:numFmt w:val="bullet"/>
      <w:lvlText w:val="•"/>
      <w:lvlJc w:val="left"/>
      <w:pPr>
        <w:ind w:left="690" w:hanging="130"/>
      </w:pPr>
      <w:rPr>
        <w:rFonts w:hint="default"/>
        <w:lang w:val="ru-RU" w:eastAsia="en-US" w:bidi="ar-SA"/>
      </w:rPr>
    </w:lvl>
    <w:lvl w:ilvl="3" w:tplc="9970CC86">
      <w:numFmt w:val="bullet"/>
      <w:lvlText w:val="•"/>
      <w:lvlJc w:val="left"/>
      <w:pPr>
        <w:ind w:left="985" w:hanging="130"/>
      </w:pPr>
      <w:rPr>
        <w:rFonts w:hint="default"/>
        <w:lang w:val="ru-RU" w:eastAsia="en-US" w:bidi="ar-SA"/>
      </w:rPr>
    </w:lvl>
    <w:lvl w:ilvl="4" w:tplc="E8024008">
      <w:numFmt w:val="bullet"/>
      <w:lvlText w:val="•"/>
      <w:lvlJc w:val="left"/>
      <w:pPr>
        <w:ind w:left="1280" w:hanging="130"/>
      </w:pPr>
      <w:rPr>
        <w:rFonts w:hint="default"/>
        <w:lang w:val="ru-RU" w:eastAsia="en-US" w:bidi="ar-SA"/>
      </w:rPr>
    </w:lvl>
    <w:lvl w:ilvl="5" w:tplc="EF065B2A">
      <w:numFmt w:val="bullet"/>
      <w:lvlText w:val="•"/>
      <w:lvlJc w:val="left"/>
      <w:pPr>
        <w:ind w:left="1575" w:hanging="130"/>
      </w:pPr>
      <w:rPr>
        <w:rFonts w:hint="default"/>
        <w:lang w:val="ru-RU" w:eastAsia="en-US" w:bidi="ar-SA"/>
      </w:rPr>
    </w:lvl>
    <w:lvl w:ilvl="6" w:tplc="E2208586">
      <w:numFmt w:val="bullet"/>
      <w:lvlText w:val="•"/>
      <w:lvlJc w:val="left"/>
      <w:pPr>
        <w:ind w:left="1870" w:hanging="130"/>
      </w:pPr>
      <w:rPr>
        <w:rFonts w:hint="default"/>
        <w:lang w:val="ru-RU" w:eastAsia="en-US" w:bidi="ar-SA"/>
      </w:rPr>
    </w:lvl>
    <w:lvl w:ilvl="7" w:tplc="E5E0502A">
      <w:numFmt w:val="bullet"/>
      <w:lvlText w:val="•"/>
      <w:lvlJc w:val="left"/>
      <w:pPr>
        <w:ind w:left="2165" w:hanging="130"/>
      </w:pPr>
      <w:rPr>
        <w:rFonts w:hint="default"/>
        <w:lang w:val="ru-RU" w:eastAsia="en-US" w:bidi="ar-SA"/>
      </w:rPr>
    </w:lvl>
    <w:lvl w:ilvl="8" w:tplc="CEC64100">
      <w:numFmt w:val="bullet"/>
      <w:lvlText w:val="•"/>
      <w:lvlJc w:val="left"/>
      <w:pPr>
        <w:ind w:left="2460" w:hanging="130"/>
      </w:pPr>
      <w:rPr>
        <w:rFonts w:hint="default"/>
        <w:lang w:val="ru-RU" w:eastAsia="en-US" w:bidi="ar-SA"/>
      </w:rPr>
    </w:lvl>
  </w:abstractNum>
  <w:abstractNum w:abstractNumId="4">
    <w:nsid w:val="2ACB7958"/>
    <w:multiLevelType w:val="multilevel"/>
    <w:tmpl w:val="864EDF9C"/>
    <w:lvl w:ilvl="0">
      <w:start w:val="1"/>
      <w:numFmt w:val="decimal"/>
      <w:lvlText w:val="%1."/>
      <w:lvlJc w:val="left"/>
      <w:pPr>
        <w:ind w:left="260" w:hanging="240"/>
        <w:jc w:val="right"/>
      </w:pPr>
      <w:rPr>
        <w:rFonts w:hint="default"/>
        <w:b/>
        <w:bCs/>
        <w:w w:val="100"/>
        <w:lang w:val="ru-RU" w:eastAsia="en-US" w:bidi="ar-SA"/>
      </w:rPr>
    </w:lvl>
    <w:lvl w:ilvl="1">
      <w:start w:val="1"/>
      <w:numFmt w:val="decimal"/>
      <w:lvlText w:val="%1.%2."/>
      <w:lvlJc w:val="left"/>
      <w:pPr>
        <w:ind w:left="235" w:hanging="665"/>
      </w:pPr>
      <w:rPr>
        <w:rFonts w:hint="default"/>
        <w:b/>
        <w:bCs/>
        <w:w w:val="100"/>
        <w:lang w:val="ru-RU" w:eastAsia="en-US" w:bidi="ar-SA"/>
      </w:rPr>
    </w:lvl>
    <w:lvl w:ilvl="2">
      <w:start w:val="1"/>
      <w:numFmt w:val="decimal"/>
      <w:lvlText w:val="%1.%2.%3."/>
      <w:lvlJc w:val="left"/>
      <w:pPr>
        <w:ind w:left="160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2817" w:hanging="600"/>
      </w:pPr>
      <w:rPr>
        <w:rFonts w:hint="default"/>
        <w:lang w:val="ru-RU" w:eastAsia="en-US" w:bidi="ar-SA"/>
      </w:rPr>
    </w:lvl>
    <w:lvl w:ilvl="5">
      <w:numFmt w:val="bullet"/>
      <w:lvlText w:val="•"/>
      <w:lvlJc w:val="left"/>
      <w:pPr>
        <w:ind w:left="4035" w:hanging="600"/>
      </w:pPr>
      <w:rPr>
        <w:rFonts w:hint="default"/>
        <w:lang w:val="ru-RU" w:eastAsia="en-US" w:bidi="ar-SA"/>
      </w:rPr>
    </w:lvl>
    <w:lvl w:ilvl="6">
      <w:numFmt w:val="bullet"/>
      <w:lvlText w:val="•"/>
      <w:lvlJc w:val="left"/>
      <w:pPr>
        <w:ind w:left="5253" w:hanging="600"/>
      </w:pPr>
      <w:rPr>
        <w:rFonts w:hint="default"/>
        <w:lang w:val="ru-RU" w:eastAsia="en-US" w:bidi="ar-SA"/>
      </w:rPr>
    </w:lvl>
    <w:lvl w:ilvl="7">
      <w:numFmt w:val="bullet"/>
      <w:lvlText w:val="•"/>
      <w:lvlJc w:val="left"/>
      <w:pPr>
        <w:ind w:left="6471" w:hanging="600"/>
      </w:pPr>
      <w:rPr>
        <w:rFonts w:hint="default"/>
        <w:lang w:val="ru-RU" w:eastAsia="en-US" w:bidi="ar-SA"/>
      </w:rPr>
    </w:lvl>
    <w:lvl w:ilvl="8">
      <w:numFmt w:val="bullet"/>
      <w:lvlText w:val="•"/>
      <w:lvlJc w:val="left"/>
      <w:pPr>
        <w:ind w:left="7689" w:hanging="600"/>
      </w:pPr>
      <w:rPr>
        <w:rFonts w:hint="default"/>
        <w:lang w:val="ru-RU" w:eastAsia="en-US" w:bidi="ar-SA"/>
      </w:rPr>
    </w:lvl>
  </w:abstractNum>
  <w:abstractNum w:abstractNumId="5">
    <w:nsid w:val="3FAF61D7"/>
    <w:multiLevelType w:val="hybridMultilevel"/>
    <w:tmpl w:val="6242DE1C"/>
    <w:lvl w:ilvl="0" w:tplc="7AE2CB10">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B5A2AEEA">
      <w:numFmt w:val="bullet"/>
      <w:lvlText w:val="•"/>
      <w:lvlJc w:val="left"/>
      <w:pPr>
        <w:ind w:left="395" w:hanging="130"/>
      </w:pPr>
      <w:rPr>
        <w:rFonts w:hint="default"/>
        <w:lang w:val="ru-RU" w:eastAsia="en-US" w:bidi="ar-SA"/>
      </w:rPr>
    </w:lvl>
    <w:lvl w:ilvl="2" w:tplc="C526CB72">
      <w:numFmt w:val="bullet"/>
      <w:lvlText w:val="•"/>
      <w:lvlJc w:val="left"/>
      <w:pPr>
        <w:ind w:left="690" w:hanging="130"/>
      </w:pPr>
      <w:rPr>
        <w:rFonts w:hint="default"/>
        <w:lang w:val="ru-RU" w:eastAsia="en-US" w:bidi="ar-SA"/>
      </w:rPr>
    </w:lvl>
    <w:lvl w:ilvl="3" w:tplc="68BC922C">
      <w:numFmt w:val="bullet"/>
      <w:lvlText w:val="•"/>
      <w:lvlJc w:val="left"/>
      <w:pPr>
        <w:ind w:left="985" w:hanging="130"/>
      </w:pPr>
      <w:rPr>
        <w:rFonts w:hint="default"/>
        <w:lang w:val="ru-RU" w:eastAsia="en-US" w:bidi="ar-SA"/>
      </w:rPr>
    </w:lvl>
    <w:lvl w:ilvl="4" w:tplc="437AFFB4">
      <w:numFmt w:val="bullet"/>
      <w:lvlText w:val="•"/>
      <w:lvlJc w:val="left"/>
      <w:pPr>
        <w:ind w:left="1280" w:hanging="130"/>
      </w:pPr>
      <w:rPr>
        <w:rFonts w:hint="default"/>
        <w:lang w:val="ru-RU" w:eastAsia="en-US" w:bidi="ar-SA"/>
      </w:rPr>
    </w:lvl>
    <w:lvl w:ilvl="5" w:tplc="45F4F8A2">
      <w:numFmt w:val="bullet"/>
      <w:lvlText w:val="•"/>
      <w:lvlJc w:val="left"/>
      <w:pPr>
        <w:ind w:left="1575" w:hanging="130"/>
      </w:pPr>
      <w:rPr>
        <w:rFonts w:hint="default"/>
        <w:lang w:val="ru-RU" w:eastAsia="en-US" w:bidi="ar-SA"/>
      </w:rPr>
    </w:lvl>
    <w:lvl w:ilvl="6" w:tplc="0914A558">
      <w:numFmt w:val="bullet"/>
      <w:lvlText w:val="•"/>
      <w:lvlJc w:val="left"/>
      <w:pPr>
        <w:ind w:left="1870" w:hanging="130"/>
      </w:pPr>
      <w:rPr>
        <w:rFonts w:hint="default"/>
        <w:lang w:val="ru-RU" w:eastAsia="en-US" w:bidi="ar-SA"/>
      </w:rPr>
    </w:lvl>
    <w:lvl w:ilvl="7" w:tplc="A9B40BB0">
      <w:numFmt w:val="bullet"/>
      <w:lvlText w:val="•"/>
      <w:lvlJc w:val="left"/>
      <w:pPr>
        <w:ind w:left="2165" w:hanging="130"/>
      </w:pPr>
      <w:rPr>
        <w:rFonts w:hint="default"/>
        <w:lang w:val="ru-RU" w:eastAsia="en-US" w:bidi="ar-SA"/>
      </w:rPr>
    </w:lvl>
    <w:lvl w:ilvl="8" w:tplc="A4B076C6">
      <w:numFmt w:val="bullet"/>
      <w:lvlText w:val="•"/>
      <w:lvlJc w:val="left"/>
      <w:pPr>
        <w:ind w:left="2460" w:hanging="130"/>
      </w:pPr>
      <w:rPr>
        <w:rFonts w:hint="default"/>
        <w:lang w:val="ru-RU" w:eastAsia="en-US" w:bidi="ar-SA"/>
      </w:rPr>
    </w:lvl>
  </w:abstractNum>
  <w:abstractNum w:abstractNumId="6">
    <w:nsid w:val="5C1D01AA"/>
    <w:multiLevelType w:val="hybridMultilevel"/>
    <w:tmpl w:val="FB9E84C8"/>
    <w:lvl w:ilvl="0" w:tplc="8EE0B320">
      <w:numFmt w:val="bullet"/>
      <w:lvlText w:val=""/>
      <w:lvlJc w:val="left"/>
      <w:pPr>
        <w:ind w:left="1006" w:hanging="645"/>
      </w:pPr>
      <w:rPr>
        <w:rFonts w:ascii="Symbol" w:eastAsia="Symbol" w:hAnsi="Symbol" w:cs="Symbol" w:hint="default"/>
        <w:w w:val="100"/>
        <w:sz w:val="24"/>
        <w:szCs w:val="24"/>
        <w:lang w:val="ru-RU" w:eastAsia="en-US" w:bidi="ar-SA"/>
      </w:rPr>
    </w:lvl>
    <w:lvl w:ilvl="1" w:tplc="864CAD76">
      <w:numFmt w:val="bullet"/>
      <w:lvlText w:val="•"/>
      <w:lvlJc w:val="left"/>
      <w:pPr>
        <w:ind w:left="1938" w:hanging="645"/>
      </w:pPr>
      <w:rPr>
        <w:rFonts w:hint="default"/>
        <w:lang w:val="ru-RU" w:eastAsia="en-US" w:bidi="ar-SA"/>
      </w:rPr>
    </w:lvl>
    <w:lvl w:ilvl="2" w:tplc="16482F38">
      <w:numFmt w:val="bullet"/>
      <w:lvlText w:val="•"/>
      <w:lvlJc w:val="left"/>
      <w:pPr>
        <w:ind w:left="2877" w:hanging="645"/>
      </w:pPr>
      <w:rPr>
        <w:rFonts w:hint="default"/>
        <w:lang w:val="ru-RU" w:eastAsia="en-US" w:bidi="ar-SA"/>
      </w:rPr>
    </w:lvl>
    <w:lvl w:ilvl="3" w:tplc="C916EB14">
      <w:numFmt w:val="bullet"/>
      <w:lvlText w:val="•"/>
      <w:lvlJc w:val="left"/>
      <w:pPr>
        <w:ind w:left="3815" w:hanging="645"/>
      </w:pPr>
      <w:rPr>
        <w:rFonts w:hint="default"/>
        <w:lang w:val="ru-RU" w:eastAsia="en-US" w:bidi="ar-SA"/>
      </w:rPr>
    </w:lvl>
    <w:lvl w:ilvl="4" w:tplc="E45072AA">
      <w:numFmt w:val="bullet"/>
      <w:lvlText w:val="•"/>
      <w:lvlJc w:val="left"/>
      <w:pPr>
        <w:ind w:left="4754" w:hanging="645"/>
      </w:pPr>
      <w:rPr>
        <w:rFonts w:hint="default"/>
        <w:lang w:val="ru-RU" w:eastAsia="en-US" w:bidi="ar-SA"/>
      </w:rPr>
    </w:lvl>
    <w:lvl w:ilvl="5" w:tplc="6D14F836">
      <w:numFmt w:val="bullet"/>
      <w:lvlText w:val="•"/>
      <w:lvlJc w:val="left"/>
      <w:pPr>
        <w:ind w:left="5692" w:hanging="645"/>
      </w:pPr>
      <w:rPr>
        <w:rFonts w:hint="default"/>
        <w:lang w:val="ru-RU" w:eastAsia="en-US" w:bidi="ar-SA"/>
      </w:rPr>
    </w:lvl>
    <w:lvl w:ilvl="6" w:tplc="CEC4DA10">
      <w:numFmt w:val="bullet"/>
      <w:lvlText w:val="•"/>
      <w:lvlJc w:val="left"/>
      <w:pPr>
        <w:ind w:left="6631" w:hanging="645"/>
      </w:pPr>
      <w:rPr>
        <w:rFonts w:hint="default"/>
        <w:lang w:val="ru-RU" w:eastAsia="en-US" w:bidi="ar-SA"/>
      </w:rPr>
    </w:lvl>
    <w:lvl w:ilvl="7" w:tplc="2542AE8C">
      <w:numFmt w:val="bullet"/>
      <w:lvlText w:val="•"/>
      <w:lvlJc w:val="left"/>
      <w:pPr>
        <w:ind w:left="7569" w:hanging="645"/>
      </w:pPr>
      <w:rPr>
        <w:rFonts w:hint="default"/>
        <w:lang w:val="ru-RU" w:eastAsia="en-US" w:bidi="ar-SA"/>
      </w:rPr>
    </w:lvl>
    <w:lvl w:ilvl="8" w:tplc="B874AA9C">
      <w:numFmt w:val="bullet"/>
      <w:lvlText w:val="•"/>
      <w:lvlJc w:val="left"/>
      <w:pPr>
        <w:ind w:left="8508" w:hanging="645"/>
      </w:pPr>
      <w:rPr>
        <w:rFonts w:hint="default"/>
        <w:lang w:val="ru-RU" w:eastAsia="en-US" w:bidi="ar-SA"/>
      </w:rPr>
    </w:lvl>
  </w:abstractNum>
  <w:abstractNum w:abstractNumId="7">
    <w:nsid w:val="76C25302"/>
    <w:multiLevelType w:val="hybridMultilevel"/>
    <w:tmpl w:val="7F86C79C"/>
    <w:lvl w:ilvl="0" w:tplc="23D03FA4">
      <w:start w:val="6"/>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F188A6CA">
      <w:numFmt w:val="bullet"/>
      <w:lvlText w:val="•"/>
      <w:lvlJc w:val="left"/>
      <w:pPr>
        <w:ind w:left="471" w:hanging="166"/>
      </w:pPr>
      <w:rPr>
        <w:rFonts w:hint="default"/>
        <w:lang w:val="ru-RU" w:eastAsia="en-US" w:bidi="ar-SA"/>
      </w:rPr>
    </w:lvl>
    <w:lvl w:ilvl="2" w:tplc="2842AE32">
      <w:numFmt w:val="bullet"/>
      <w:lvlText w:val="•"/>
      <w:lvlJc w:val="left"/>
      <w:pPr>
        <w:ind w:left="822" w:hanging="166"/>
      </w:pPr>
      <w:rPr>
        <w:rFonts w:hint="default"/>
        <w:lang w:val="ru-RU" w:eastAsia="en-US" w:bidi="ar-SA"/>
      </w:rPr>
    </w:lvl>
    <w:lvl w:ilvl="3" w:tplc="26F4AFE4">
      <w:numFmt w:val="bullet"/>
      <w:lvlText w:val="•"/>
      <w:lvlJc w:val="left"/>
      <w:pPr>
        <w:ind w:left="1173" w:hanging="166"/>
      </w:pPr>
      <w:rPr>
        <w:rFonts w:hint="default"/>
        <w:lang w:val="ru-RU" w:eastAsia="en-US" w:bidi="ar-SA"/>
      </w:rPr>
    </w:lvl>
    <w:lvl w:ilvl="4" w:tplc="2B34BF7E">
      <w:numFmt w:val="bullet"/>
      <w:lvlText w:val="•"/>
      <w:lvlJc w:val="left"/>
      <w:pPr>
        <w:ind w:left="1524" w:hanging="166"/>
      </w:pPr>
      <w:rPr>
        <w:rFonts w:hint="default"/>
        <w:lang w:val="ru-RU" w:eastAsia="en-US" w:bidi="ar-SA"/>
      </w:rPr>
    </w:lvl>
    <w:lvl w:ilvl="5" w:tplc="ECF88C0C">
      <w:numFmt w:val="bullet"/>
      <w:lvlText w:val="•"/>
      <w:lvlJc w:val="left"/>
      <w:pPr>
        <w:ind w:left="1876" w:hanging="166"/>
      </w:pPr>
      <w:rPr>
        <w:rFonts w:hint="default"/>
        <w:lang w:val="ru-RU" w:eastAsia="en-US" w:bidi="ar-SA"/>
      </w:rPr>
    </w:lvl>
    <w:lvl w:ilvl="6" w:tplc="4AB682DE">
      <w:numFmt w:val="bullet"/>
      <w:lvlText w:val="•"/>
      <w:lvlJc w:val="left"/>
      <w:pPr>
        <w:ind w:left="2227" w:hanging="166"/>
      </w:pPr>
      <w:rPr>
        <w:rFonts w:hint="default"/>
        <w:lang w:val="ru-RU" w:eastAsia="en-US" w:bidi="ar-SA"/>
      </w:rPr>
    </w:lvl>
    <w:lvl w:ilvl="7" w:tplc="F9944F6C">
      <w:numFmt w:val="bullet"/>
      <w:lvlText w:val="•"/>
      <w:lvlJc w:val="left"/>
      <w:pPr>
        <w:ind w:left="2578" w:hanging="166"/>
      </w:pPr>
      <w:rPr>
        <w:rFonts w:hint="default"/>
        <w:lang w:val="ru-RU" w:eastAsia="en-US" w:bidi="ar-SA"/>
      </w:rPr>
    </w:lvl>
    <w:lvl w:ilvl="8" w:tplc="72A4584E">
      <w:numFmt w:val="bullet"/>
      <w:lvlText w:val="•"/>
      <w:lvlJc w:val="left"/>
      <w:pPr>
        <w:ind w:left="2929" w:hanging="166"/>
      </w:pPr>
      <w:rPr>
        <w:rFonts w:hint="default"/>
        <w:lang w:val="ru-RU" w:eastAsia="en-US" w:bidi="ar-SA"/>
      </w:rPr>
    </w:lvl>
  </w:abstractNum>
  <w:abstractNum w:abstractNumId="8">
    <w:nsid w:val="7C0E704A"/>
    <w:multiLevelType w:val="hybridMultilevel"/>
    <w:tmpl w:val="1C985B00"/>
    <w:lvl w:ilvl="0" w:tplc="87962FAA">
      <w:start w:val="1"/>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E20C9346">
      <w:numFmt w:val="bullet"/>
      <w:lvlText w:val="•"/>
      <w:lvlJc w:val="left"/>
      <w:pPr>
        <w:ind w:left="471" w:hanging="166"/>
      </w:pPr>
      <w:rPr>
        <w:rFonts w:hint="default"/>
        <w:lang w:val="ru-RU" w:eastAsia="en-US" w:bidi="ar-SA"/>
      </w:rPr>
    </w:lvl>
    <w:lvl w:ilvl="2" w:tplc="721E7B84">
      <w:numFmt w:val="bullet"/>
      <w:lvlText w:val="•"/>
      <w:lvlJc w:val="left"/>
      <w:pPr>
        <w:ind w:left="822" w:hanging="166"/>
      </w:pPr>
      <w:rPr>
        <w:rFonts w:hint="default"/>
        <w:lang w:val="ru-RU" w:eastAsia="en-US" w:bidi="ar-SA"/>
      </w:rPr>
    </w:lvl>
    <w:lvl w:ilvl="3" w:tplc="18501850">
      <w:numFmt w:val="bullet"/>
      <w:lvlText w:val="•"/>
      <w:lvlJc w:val="left"/>
      <w:pPr>
        <w:ind w:left="1173" w:hanging="166"/>
      </w:pPr>
      <w:rPr>
        <w:rFonts w:hint="default"/>
        <w:lang w:val="ru-RU" w:eastAsia="en-US" w:bidi="ar-SA"/>
      </w:rPr>
    </w:lvl>
    <w:lvl w:ilvl="4" w:tplc="F73E96DA">
      <w:numFmt w:val="bullet"/>
      <w:lvlText w:val="•"/>
      <w:lvlJc w:val="left"/>
      <w:pPr>
        <w:ind w:left="1524" w:hanging="166"/>
      </w:pPr>
      <w:rPr>
        <w:rFonts w:hint="default"/>
        <w:lang w:val="ru-RU" w:eastAsia="en-US" w:bidi="ar-SA"/>
      </w:rPr>
    </w:lvl>
    <w:lvl w:ilvl="5" w:tplc="92D6A8A8">
      <w:numFmt w:val="bullet"/>
      <w:lvlText w:val="•"/>
      <w:lvlJc w:val="left"/>
      <w:pPr>
        <w:ind w:left="1876" w:hanging="166"/>
      </w:pPr>
      <w:rPr>
        <w:rFonts w:hint="default"/>
        <w:lang w:val="ru-RU" w:eastAsia="en-US" w:bidi="ar-SA"/>
      </w:rPr>
    </w:lvl>
    <w:lvl w:ilvl="6" w:tplc="CC768A2A">
      <w:numFmt w:val="bullet"/>
      <w:lvlText w:val="•"/>
      <w:lvlJc w:val="left"/>
      <w:pPr>
        <w:ind w:left="2227" w:hanging="166"/>
      </w:pPr>
      <w:rPr>
        <w:rFonts w:hint="default"/>
        <w:lang w:val="ru-RU" w:eastAsia="en-US" w:bidi="ar-SA"/>
      </w:rPr>
    </w:lvl>
    <w:lvl w:ilvl="7" w:tplc="E2CAFD98">
      <w:numFmt w:val="bullet"/>
      <w:lvlText w:val="•"/>
      <w:lvlJc w:val="left"/>
      <w:pPr>
        <w:ind w:left="2578" w:hanging="166"/>
      </w:pPr>
      <w:rPr>
        <w:rFonts w:hint="default"/>
        <w:lang w:val="ru-RU" w:eastAsia="en-US" w:bidi="ar-SA"/>
      </w:rPr>
    </w:lvl>
    <w:lvl w:ilvl="8" w:tplc="52DC2C70">
      <w:numFmt w:val="bullet"/>
      <w:lvlText w:val="•"/>
      <w:lvlJc w:val="left"/>
      <w:pPr>
        <w:ind w:left="2929" w:hanging="166"/>
      </w:pPr>
      <w:rPr>
        <w:rFonts w:hint="default"/>
        <w:lang w:val="ru-RU" w:eastAsia="en-US" w:bidi="ar-SA"/>
      </w:rPr>
    </w:lvl>
  </w:abstractNum>
  <w:num w:numId="1">
    <w:abstractNumId w:val="5"/>
  </w:num>
  <w:num w:numId="2">
    <w:abstractNumId w:val="7"/>
  </w:num>
  <w:num w:numId="3">
    <w:abstractNumId w:val="3"/>
  </w:num>
  <w:num w:numId="4">
    <w:abstractNumId w:val="8"/>
  </w:num>
  <w:num w:numId="5">
    <w:abstractNumId w:val="6"/>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C7"/>
    <w:rsid w:val="00002721"/>
    <w:rsid w:val="00010D35"/>
    <w:rsid w:val="0008368B"/>
    <w:rsid w:val="000B1E6A"/>
    <w:rsid w:val="00144D5C"/>
    <w:rsid w:val="001457BE"/>
    <w:rsid w:val="0015558A"/>
    <w:rsid w:val="001A19E2"/>
    <w:rsid w:val="001E4565"/>
    <w:rsid w:val="002F20E3"/>
    <w:rsid w:val="003338C6"/>
    <w:rsid w:val="003D6C27"/>
    <w:rsid w:val="003E29C7"/>
    <w:rsid w:val="0040489C"/>
    <w:rsid w:val="0044415E"/>
    <w:rsid w:val="004C2121"/>
    <w:rsid w:val="005113F9"/>
    <w:rsid w:val="005305CF"/>
    <w:rsid w:val="00537D7D"/>
    <w:rsid w:val="0056676B"/>
    <w:rsid w:val="00604C02"/>
    <w:rsid w:val="0062305F"/>
    <w:rsid w:val="0063104D"/>
    <w:rsid w:val="00683086"/>
    <w:rsid w:val="00685773"/>
    <w:rsid w:val="006C15B4"/>
    <w:rsid w:val="007A1F99"/>
    <w:rsid w:val="007A5F2B"/>
    <w:rsid w:val="007B310A"/>
    <w:rsid w:val="007C272B"/>
    <w:rsid w:val="007F04C2"/>
    <w:rsid w:val="008C3A78"/>
    <w:rsid w:val="00907895"/>
    <w:rsid w:val="00927FDC"/>
    <w:rsid w:val="009D4579"/>
    <w:rsid w:val="00A233F8"/>
    <w:rsid w:val="00AA50FC"/>
    <w:rsid w:val="00AF4BD9"/>
    <w:rsid w:val="00BF56A4"/>
    <w:rsid w:val="00C0792E"/>
    <w:rsid w:val="00C9236A"/>
    <w:rsid w:val="00CE0980"/>
    <w:rsid w:val="00D604FC"/>
    <w:rsid w:val="00D62275"/>
    <w:rsid w:val="00D72C70"/>
    <w:rsid w:val="00D81197"/>
    <w:rsid w:val="00D95233"/>
    <w:rsid w:val="00DB388F"/>
    <w:rsid w:val="00E64719"/>
    <w:rsid w:val="00EA1236"/>
    <w:rsid w:val="00EF045C"/>
    <w:rsid w:val="00EF1611"/>
    <w:rsid w:val="00F50D0B"/>
    <w:rsid w:val="00F90FFB"/>
    <w:rsid w:val="00F95E36"/>
    <w:rsid w:val="00FA0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161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16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EF1611"/>
    <w:pPr>
      <w:spacing w:line="276" w:lineRule="auto"/>
      <w:ind w:firstLine="710"/>
      <w:jc w:val="both"/>
    </w:pPr>
    <w:rPr>
      <w:sz w:val="24"/>
      <w:szCs w:val="24"/>
    </w:rPr>
  </w:style>
  <w:style w:type="character" w:customStyle="1" w:styleId="a4">
    <w:name w:val="Основной текст Знак"/>
    <w:basedOn w:val="a0"/>
    <w:link w:val="a3"/>
    <w:rsid w:val="00EF1611"/>
    <w:rPr>
      <w:rFonts w:ascii="Times New Roman" w:eastAsia="Times New Roman" w:hAnsi="Times New Roman" w:cs="Times New Roman"/>
      <w:sz w:val="24"/>
      <w:szCs w:val="24"/>
    </w:rPr>
  </w:style>
  <w:style w:type="paragraph" w:customStyle="1" w:styleId="21">
    <w:name w:val="Заголовок 21"/>
    <w:basedOn w:val="a"/>
    <w:uiPriority w:val="1"/>
    <w:qFormat/>
    <w:rsid w:val="00EF1611"/>
    <w:pPr>
      <w:ind w:left="300"/>
      <w:outlineLvl w:val="2"/>
    </w:pPr>
    <w:rPr>
      <w:b/>
      <w:bCs/>
      <w:sz w:val="24"/>
      <w:szCs w:val="24"/>
    </w:rPr>
  </w:style>
  <w:style w:type="paragraph" w:styleId="a5">
    <w:name w:val="List Paragraph"/>
    <w:aliases w:val="Содержание. 2 уровень,List Paragraph"/>
    <w:basedOn w:val="a"/>
    <w:link w:val="a6"/>
    <w:uiPriority w:val="34"/>
    <w:qFormat/>
    <w:rsid w:val="00EF1611"/>
    <w:pPr>
      <w:ind w:left="300" w:firstLine="710"/>
    </w:pPr>
  </w:style>
  <w:style w:type="paragraph" w:customStyle="1" w:styleId="TableParagraph">
    <w:name w:val="Table Paragraph"/>
    <w:basedOn w:val="a"/>
    <w:uiPriority w:val="1"/>
    <w:qFormat/>
    <w:rsid w:val="00EF1611"/>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EF1611"/>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EF1611"/>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basedOn w:val="a0"/>
    <w:uiPriority w:val="99"/>
    <w:unhideWhenUsed/>
    <w:rsid w:val="00EF1611"/>
    <w:rPr>
      <w:vertAlign w:val="superscript"/>
    </w:rPr>
  </w:style>
  <w:style w:type="character" w:styleId="aa">
    <w:name w:val="Hyperlink"/>
    <w:uiPriority w:val="99"/>
    <w:unhideWhenUsed/>
    <w:rsid w:val="00EF1611"/>
    <w:rPr>
      <w:rFonts w:ascii="Times New Roman" w:hAnsi="Times New Roman" w:cs="Times New Roman" w:hint="default"/>
      <w:color w:val="0000FF"/>
      <w:u w:val="singl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locked/>
    <w:rsid w:val="00EF1611"/>
    <w:rPr>
      <w:rFonts w:ascii="Times New Roman" w:hAnsi="Times New Roman" w:cs="Times New Roman"/>
      <w:sz w:val="24"/>
      <w:szCs w:val="24"/>
    </w:rPr>
  </w:style>
  <w:style w:type="paragraph" w:styleId="ac">
    <w:name w:val="footer"/>
    <w:aliases w:val="Нижний колонтитул Знак Знак Знак,Нижний колонтитул1,Нижний колонтитул Знак Знак"/>
    <w:basedOn w:val="a"/>
    <w:link w:val="ab"/>
    <w:uiPriority w:val="99"/>
    <w:unhideWhenUsed/>
    <w:qFormat/>
    <w:rsid w:val="00EF1611"/>
    <w:pPr>
      <w:widowControl/>
      <w:tabs>
        <w:tab w:val="center" w:pos="4677"/>
        <w:tab w:val="right" w:pos="9355"/>
      </w:tabs>
      <w:autoSpaceDE/>
      <w:autoSpaceDN/>
      <w:spacing w:before="120" w:after="120"/>
    </w:pPr>
    <w:rPr>
      <w:rFonts w:eastAsiaTheme="minorHAnsi"/>
      <w:sz w:val="24"/>
      <w:szCs w:val="24"/>
    </w:rPr>
  </w:style>
  <w:style w:type="character" w:customStyle="1" w:styleId="1">
    <w:name w:val="Нижний колонтитул Знак1"/>
    <w:basedOn w:val="a0"/>
    <w:uiPriority w:val="99"/>
    <w:semiHidden/>
    <w:rsid w:val="00EF1611"/>
    <w:rPr>
      <w:rFonts w:ascii="Times New Roman" w:eastAsia="Times New Roman" w:hAnsi="Times New Roman" w:cs="Times New Roman"/>
    </w:rPr>
  </w:style>
  <w:style w:type="character" w:customStyle="1" w:styleId="a6">
    <w:name w:val="Абзац списка Знак"/>
    <w:aliases w:val="Содержание. 2 уровень Знак,List Paragraph Знак"/>
    <w:link w:val="a5"/>
    <w:uiPriority w:val="34"/>
    <w:qFormat/>
    <w:locked/>
    <w:rsid w:val="00EF1611"/>
    <w:rPr>
      <w:rFonts w:ascii="Times New Roman" w:eastAsia="Times New Roman" w:hAnsi="Times New Roman" w:cs="Times New Roman"/>
    </w:rPr>
  </w:style>
  <w:style w:type="paragraph" w:customStyle="1" w:styleId="c15">
    <w:name w:val="c15"/>
    <w:basedOn w:val="a"/>
    <w:qFormat/>
    <w:rsid w:val="00EF1611"/>
    <w:pPr>
      <w:widowControl/>
      <w:autoSpaceDE/>
      <w:autoSpaceDN/>
      <w:spacing w:after="120" w:line="276" w:lineRule="auto"/>
      <w:jc w:val="center"/>
    </w:pPr>
    <w:rPr>
      <w:b/>
      <w:bCs/>
      <w:sz w:val="24"/>
      <w:szCs w:val="24"/>
      <w:lang w:eastAsia="ru-RU"/>
    </w:rPr>
  </w:style>
  <w:style w:type="paragraph" w:customStyle="1" w:styleId="c41">
    <w:name w:val="c41"/>
    <w:basedOn w:val="a"/>
    <w:qFormat/>
    <w:rsid w:val="00EF1611"/>
    <w:pPr>
      <w:widowControl/>
      <w:autoSpaceDE/>
      <w:autoSpaceDN/>
      <w:spacing w:before="120" w:after="120"/>
      <w:ind w:firstLine="709"/>
    </w:pPr>
    <w:rPr>
      <w:sz w:val="24"/>
      <w:szCs w:val="24"/>
      <w:lang w:eastAsia="ru-RU"/>
    </w:rPr>
  </w:style>
  <w:style w:type="paragraph" w:styleId="ad">
    <w:name w:val="Balloon Text"/>
    <w:basedOn w:val="a"/>
    <w:link w:val="ae"/>
    <w:uiPriority w:val="99"/>
    <w:semiHidden/>
    <w:unhideWhenUsed/>
    <w:rsid w:val="00907895"/>
    <w:rPr>
      <w:rFonts w:ascii="Tahoma" w:hAnsi="Tahoma" w:cs="Tahoma"/>
      <w:sz w:val="16"/>
      <w:szCs w:val="16"/>
    </w:rPr>
  </w:style>
  <w:style w:type="character" w:customStyle="1" w:styleId="ae">
    <w:name w:val="Текст выноски Знак"/>
    <w:basedOn w:val="a0"/>
    <w:link w:val="ad"/>
    <w:uiPriority w:val="99"/>
    <w:semiHidden/>
    <w:rsid w:val="00907895"/>
    <w:rPr>
      <w:rFonts w:ascii="Tahoma" w:eastAsia="Times New Roman" w:hAnsi="Tahoma" w:cs="Tahoma"/>
      <w:sz w:val="16"/>
      <w:szCs w:val="16"/>
    </w:rPr>
  </w:style>
  <w:style w:type="paragraph" w:customStyle="1" w:styleId="EmptyLayoutCell">
    <w:name w:val="EmptyLayoutCell"/>
    <w:basedOn w:val="a"/>
    <w:rsid w:val="00D604FC"/>
    <w:pPr>
      <w:widowControl/>
      <w:autoSpaceDE/>
      <w:autoSpaceDN/>
    </w:pPr>
    <w:rPr>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161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16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EF1611"/>
    <w:pPr>
      <w:spacing w:line="276" w:lineRule="auto"/>
      <w:ind w:firstLine="710"/>
      <w:jc w:val="both"/>
    </w:pPr>
    <w:rPr>
      <w:sz w:val="24"/>
      <w:szCs w:val="24"/>
    </w:rPr>
  </w:style>
  <w:style w:type="character" w:customStyle="1" w:styleId="a4">
    <w:name w:val="Основной текст Знак"/>
    <w:basedOn w:val="a0"/>
    <w:link w:val="a3"/>
    <w:rsid w:val="00EF1611"/>
    <w:rPr>
      <w:rFonts w:ascii="Times New Roman" w:eastAsia="Times New Roman" w:hAnsi="Times New Roman" w:cs="Times New Roman"/>
      <w:sz w:val="24"/>
      <w:szCs w:val="24"/>
    </w:rPr>
  </w:style>
  <w:style w:type="paragraph" w:customStyle="1" w:styleId="21">
    <w:name w:val="Заголовок 21"/>
    <w:basedOn w:val="a"/>
    <w:uiPriority w:val="1"/>
    <w:qFormat/>
    <w:rsid w:val="00EF1611"/>
    <w:pPr>
      <w:ind w:left="300"/>
      <w:outlineLvl w:val="2"/>
    </w:pPr>
    <w:rPr>
      <w:b/>
      <w:bCs/>
      <w:sz w:val="24"/>
      <w:szCs w:val="24"/>
    </w:rPr>
  </w:style>
  <w:style w:type="paragraph" w:styleId="a5">
    <w:name w:val="List Paragraph"/>
    <w:aliases w:val="Содержание. 2 уровень,List Paragraph"/>
    <w:basedOn w:val="a"/>
    <w:link w:val="a6"/>
    <w:uiPriority w:val="34"/>
    <w:qFormat/>
    <w:rsid w:val="00EF1611"/>
    <w:pPr>
      <w:ind w:left="300" w:firstLine="710"/>
    </w:pPr>
  </w:style>
  <w:style w:type="paragraph" w:customStyle="1" w:styleId="TableParagraph">
    <w:name w:val="Table Paragraph"/>
    <w:basedOn w:val="a"/>
    <w:uiPriority w:val="1"/>
    <w:qFormat/>
    <w:rsid w:val="00EF1611"/>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EF1611"/>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EF1611"/>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basedOn w:val="a0"/>
    <w:uiPriority w:val="99"/>
    <w:unhideWhenUsed/>
    <w:rsid w:val="00EF1611"/>
    <w:rPr>
      <w:vertAlign w:val="superscript"/>
    </w:rPr>
  </w:style>
  <w:style w:type="character" w:styleId="aa">
    <w:name w:val="Hyperlink"/>
    <w:uiPriority w:val="99"/>
    <w:unhideWhenUsed/>
    <w:rsid w:val="00EF1611"/>
    <w:rPr>
      <w:rFonts w:ascii="Times New Roman" w:hAnsi="Times New Roman" w:cs="Times New Roman" w:hint="default"/>
      <w:color w:val="0000FF"/>
      <w:u w:val="singl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locked/>
    <w:rsid w:val="00EF1611"/>
    <w:rPr>
      <w:rFonts w:ascii="Times New Roman" w:hAnsi="Times New Roman" w:cs="Times New Roman"/>
      <w:sz w:val="24"/>
      <w:szCs w:val="24"/>
    </w:rPr>
  </w:style>
  <w:style w:type="paragraph" w:styleId="ac">
    <w:name w:val="footer"/>
    <w:aliases w:val="Нижний колонтитул Знак Знак Знак,Нижний колонтитул1,Нижний колонтитул Знак Знак"/>
    <w:basedOn w:val="a"/>
    <w:link w:val="ab"/>
    <w:uiPriority w:val="99"/>
    <w:unhideWhenUsed/>
    <w:qFormat/>
    <w:rsid w:val="00EF1611"/>
    <w:pPr>
      <w:widowControl/>
      <w:tabs>
        <w:tab w:val="center" w:pos="4677"/>
        <w:tab w:val="right" w:pos="9355"/>
      </w:tabs>
      <w:autoSpaceDE/>
      <w:autoSpaceDN/>
      <w:spacing w:before="120" w:after="120"/>
    </w:pPr>
    <w:rPr>
      <w:rFonts w:eastAsiaTheme="minorHAnsi"/>
      <w:sz w:val="24"/>
      <w:szCs w:val="24"/>
    </w:rPr>
  </w:style>
  <w:style w:type="character" w:customStyle="1" w:styleId="1">
    <w:name w:val="Нижний колонтитул Знак1"/>
    <w:basedOn w:val="a0"/>
    <w:uiPriority w:val="99"/>
    <w:semiHidden/>
    <w:rsid w:val="00EF1611"/>
    <w:rPr>
      <w:rFonts w:ascii="Times New Roman" w:eastAsia="Times New Roman" w:hAnsi="Times New Roman" w:cs="Times New Roman"/>
    </w:rPr>
  </w:style>
  <w:style w:type="character" w:customStyle="1" w:styleId="a6">
    <w:name w:val="Абзац списка Знак"/>
    <w:aliases w:val="Содержание. 2 уровень Знак,List Paragraph Знак"/>
    <w:link w:val="a5"/>
    <w:uiPriority w:val="34"/>
    <w:qFormat/>
    <w:locked/>
    <w:rsid w:val="00EF1611"/>
    <w:rPr>
      <w:rFonts w:ascii="Times New Roman" w:eastAsia="Times New Roman" w:hAnsi="Times New Roman" w:cs="Times New Roman"/>
    </w:rPr>
  </w:style>
  <w:style w:type="paragraph" w:customStyle="1" w:styleId="c15">
    <w:name w:val="c15"/>
    <w:basedOn w:val="a"/>
    <w:qFormat/>
    <w:rsid w:val="00EF1611"/>
    <w:pPr>
      <w:widowControl/>
      <w:autoSpaceDE/>
      <w:autoSpaceDN/>
      <w:spacing w:after="120" w:line="276" w:lineRule="auto"/>
      <w:jc w:val="center"/>
    </w:pPr>
    <w:rPr>
      <w:b/>
      <w:bCs/>
      <w:sz w:val="24"/>
      <w:szCs w:val="24"/>
      <w:lang w:eastAsia="ru-RU"/>
    </w:rPr>
  </w:style>
  <w:style w:type="paragraph" w:customStyle="1" w:styleId="c41">
    <w:name w:val="c41"/>
    <w:basedOn w:val="a"/>
    <w:qFormat/>
    <w:rsid w:val="00EF1611"/>
    <w:pPr>
      <w:widowControl/>
      <w:autoSpaceDE/>
      <w:autoSpaceDN/>
      <w:spacing w:before="120" w:after="120"/>
      <w:ind w:firstLine="709"/>
    </w:pPr>
    <w:rPr>
      <w:sz w:val="24"/>
      <w:szCs w:val="24"/>
      <w:lang w:eastAsia="ru-RU"/>
    </w:rPr>
  </w:style>
  <w:style w:type="paragraph" w:styleId="ad">
    <w:name w:val="Balloon Text"/>
    <w:basedOn w:val="a"/>
    <w:link w:val="ae"/>
    <w:uiPriority w:val="99"/>
    <w:semiHidden/>
    <w:unhideWhenUsed/>
    <w:rsid w:val="00907895"/>
    <w:rPr>
      <w:rFonts w:ascii="Tahoma" w:hAnsi="Tahoma" w:cs="Tahoma"/>
      <w:sz w:val="16"/>
      <w:szCs w:val="16"/>
    </w:rPr>
  </w:style>
  <w:style w:type="character" w:customStyle="1" w:styleId="ae">
    <w:name w:val="Текст выноски Знак"/>
    <w:basedOn w:val="a0"/>
    <w:link w:val="ad"/>
    <w:uiPriority w:val="99"/>
    <w:semiHidden/>
    <w:rsid w:val="00907895"/>
    <w:rPr>
      <w:rFonts w:ascii="Tahoma" w:eastAsia="Times New Roman" w:hAnsi="Tahoma" w:cs="Tahoma"/>
      <w:sz w:val="16"/>
      <w:szCs w:val="16"/>
    </w:rPr>
  </w:style>
  <w:style w:type="paragraph" w:customStyle="1" w:styleId="EmptyLayoutCell">
    <w:name w:val="EmptyLayoutCell"/>
    <w:basedOn w:val="a"/>
    <w:rsid w:val="00D604FC"/>
    <w:pPr>
      <w:widowControl/>
      <w:autoSpaceDE/>
      <w:autoSpaceDN/>
    </w:pPr>
    <w:rPr>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5313">
      <w:bodyDiv w:val="1"/>
      <w:marLeft w:val="0"/>
      <w:marRight w:val="0"/>
      <w:marTop w:val="0"/>
      <w:marBottom w:val="0"/>
      <w:divBdr>
        <w:top w:val="none" w:sz="0" w:space="0" w:color="auto"/>
        <w:left w:val="none" w:sz="0" w:space="0" w:color="auto"/>
        <w:bottom w:val="none" w:sz="0" w:space="0" w:color="auto"/>
        <w:right w:val="none" w:sz="0" w:space="0" w:color="auto"/>
      </w:divBdr>
    </w:div>
    <w:div w:id="5340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nanium.com/go.php?id=550328" TargetMode="External"/><Relationship Id="rId18" Type="http://schemas.openxmlformats.org/officeDocument/2006/relationships/hyperlink" Target="http://www.philosoph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ph.ras.ru" TargetMode="External"/><Relationship Id="rId2" Type="http://schemas.openxmlformats.org/officeDocument/2006/relationships/styles" Target="styles.xml"/><Relationship Id="rId16" Type="http://schemas.openxmlformats.org/officeDocument/2006/relationships/hyperlink" Target="http://www.platonanet.org.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library.ru"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umer.info/bogoslov_Buks/Phil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12</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35</cp:revision>
  <dcterms:created xsi:type="dcterms:W3CDTF">2024-04-29T14:07:00Z</dcterms:created>
  <dcterms:modified xsi:type="dcterms:W3CDTF">2025-11-18T08:55:00Z</dcterms:modified>
</cp:coreProperties>
</file>